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CEE66" w14:textId="0867C77D" w:rsidR="00412B09" w:rsidRPr="007E6923" w:rsidRDefault="00412B09" w:rsidP="00412B09">
      <w:pPr>
        <w:jc w:val="center"/>
        <w:rPr>
          <w:b/>
          <w:bCs/>
          <w:sz w:val="36"/>
          <w:szCs w:val="36"/>
          <w:u w:val="single"/>
        </w:rPr>
      </w:pPr>
      <w:r w:rsidRPr="007E6923">
        <w:rPr>
          <w:b/>
          <w:bCs/>
          <w:sz w:val="36"/>
          <w:szCs w:val="36"/>
          <w:u w:val="single"/>
        </w:rPr>
        <w:t>Mapleson Circuits</w:t>
      </w:r>
      <w:r w:rsidR="00432C4D">
        <w:rPr>
          <w:b/>
          <w:bCs/>
          <w:sz w:val="36"/>
          <w:szCs w:val="36"/>
          <w:u w:val="single"/>
        </w:rPr>
        <w:t xml:space="preserve"> (C and F)</w:t>
      </w:r>
    </w:p>
    <w:p w14:paraId="45AEB884" w14:textId="2F117CEF" w:rsidR="007E6923" w:rsidRDefault="007E6923" w:rsidP="00412B09">
      <w:pPr>
        <w:jc w:val="center"/>
        <w:rPr>
          <w:b/>
          <w:bCs/>
          <w:sz w:val="28"/>
          <w:szCs w:val="28"/>
        </w:rPr>
      </w:pPr>
    </w:p>
    <w:p w14:paraId="4B3CC38C" w14:textId="2D93401F" w:rsidR="007E6923" w:rsidRDefault="001262C8" w:rsidP="00412B09">
      <w:pPr>
        <w:jc w:val="center"/>
        <w:rPr>
          <w:b/>
          <w:bCs/>
          <w:sz w:val="28"/>
          <w:szCs w:val="28"/>
        </w:rPr>
      </w:pPr>
      <w:r>
        <w:rPr>
          <w:noProof/>
        </w:rPr>
        <w:drawing>
          <wp:anchor distT="0" distB="0" distL="114300" distR="114300" simplePos="0" relativeHeight="251658240" behindDoc="0" locked="0" layoutInCell="1" allowOverlap="1" wp14:anchorId="678AE584" wp14:editId="5C0D1276">
            <wp:simplePos x="0" y="0"/>
            <wp:positionH relativeFrom="margin">
              <wp:posOffset>42729</wp:posOffset>
            </wp:positionH>
            <wp:positionV relativeFrom="paragraph">
              <wp:posOffset>456998</wp:posOffset>
            </wp:positionV>
            <wp:extent cx="5481320" cy="3871595"/>
            <wp:effectExtent l="0" t="0" r="5080" b="0"/>
            <wp:wrapSquare wrapText="bothSides"/>
            <wp:docPr id="1354264480" name="Picture 1" descr="Mapleson breath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leson breathing syst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1320" cy="3871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C3BE2" w14:textId="5586C07C" w:rsidR="007E6923" w:rsidRDefault="007E6923" w:rsidP="00412B09">
      <w:pPr>
        <w:jc w:val="center"/>
        <w:rPr>
          <w:b/>
          <w:bCs/>
          <w:sz w:val="28"/>
          <w:szCs w:val="28"/>
        </w:rPr>
      </w:pPr>
    </w:p>
    <w:p w14:paraId="55DFB80C" w14:textId="77F01BB3" w:rsidR="007E6923" w:rsidRDefault="007E6923" w:rsidP="00412B09">
      <w:pPr>
        <w:jc w:val="center"/>
        <w:rPr>
          <w:b/>
          <w:bCs/>
          <w:sz w:val="28"/>
          <w:szCs w:val="28"/>
        </w:rPr>
      </w:pPr>
    </w:p>
    <w:p w14:paraId="31D89F68" w14:textId="77777777" w:rsidR="007E6923" w:rsidRPr="007E6923" w:rsidRDefault="007E6923" w:rsidP="007E6923">
      <w:pPr>
        <w:jc w:val="center"/>
        <w:rPr>
          <w:b/>
          <w:bCs/>
          <w:sz w:val="28"/>
          <w:szCs w:val="28"/>
        </w:rPr>
      </w:pPr>
    </w:p>
    <w:p w14:paraId="620B9990" w14:textId="77777777" w:rsidR="00412B09" w:rsidRPr="007E6923" w:rsidRDefault="00412B09" w:rsidP="007E6923">
      <w:pPr>
        <w:jc w:val="center"/>
        <w:rPr>
          <w:b/>
          <w:bCs/>
          <w:sz w:val="28"/>
          <w:szCs w:val="28"/>
        </w:rPr>
      </w:pPr>
    </w:p>
    <w:p w14:paraId="16DF81CD" w14:textId="77777777" w:rsidR="000B404F" w:rsidRDefault="007E6923" w:rsidP="007E6923">
      <w:pPr>
        <w:jc w:val="center"/>
        <w:rPr>
          <w:b/>
          <w:bCs/>
          <w:sz w:val="28"/>
          <w:szCs w:val="28"/>
        </w:rPr>
      </w:pPr>
      <w:r w:rsidRPr="007E6923">
        <w:rPr>
          <w:b/>
          <w:bCs/>
          <w:sz w:val="28"/>
          <w:szCs w:val="28"/>
        </w:rPr>
        <w:t xml:space="preserve">MAPLESON CIRCUITS REQUIRE FRESH GAS FLOW TO BE EFFECTIVE. </w:t>
      </w:r>
      <w:r w:rsidR="000B404F">
        <w:rPr>
          <w:b/>
          <w:bCs/>
          <w:sz w:val="28"/>
          <w:szCs w:val="28"/>
        </w:rPr>
        <w:t xml:space="preserve">THESE ARE </w:t>
      </w:r>
      <w:r w:rsidR="000B404F" w:rsidRPr="00221BD9">
        <w:rPr>
          <w:b/>
          <w:bCs/>
          <w:color w:val="EE0000"/>
          <w:sz w:val="28"/>
          <w:szCs w:val="28"/>
          <w:u w:val="single"/>
        </w:rPr>
        <w:t>FLOW INFLATING BAGS</w:t>
      </w:r>
      <w:r w:rsidR="000B404F" w:rsidRPr="00221BD9">
        <w:rPr>
          <w:b/>
          <w:bCs/>
          <w:color w:val="EE0000"/>
          <w:sz w:val="28"/>
          <w:szCs w:val="28"/>
        </w:rPr>
        <w:t xml:space="preserve"> </w:t>
      </w:r>
      <w:r w:rsidR="000B404F">
        <w:rPr>
          <w:b/>
          <w:bCs/>
          <w:sz w:val="28"/>
          <w:szCs w:val="28"/>
        </w:rPr>
        <w:t>NOT SELF INFLATING.</w:t>
      </w:r>
    </w:p>
    <w:p w14:paraId="2466EEDF" w14:textId="77777777" w:rsidR="000B404F" w:rsidRDefault="000B404F" w:rsidP="007E6923">
      <w:pPr>
        <w:jc w:val="center"/>
        <w:rPr>
          <w:b/>
          <w:bCs/>
          <w:sz w:val="28"/>
          <w:szCs w:val="28"/>
        </w:rPr>
      </w:pPr>
    </w:p>
    <w:p w14:paraId="3CC1C2B0" w14:textId="457E3C63" w:rsidR="007E6923" w:rsidRPr="002A2171" w:rsidRDefault="007E6923" w:rsidP="007E6923">
      <w:pPr>
        <w:jc w:val="center"/>
        <w:rPr>
          <w:b/>
          <w:bCs/>
          <w:color w:val="EE0000"/>
          <w:sz w:val="28"/>
          <w:szCs w:val="28"/>
        </w:rPr>
      </w:pPr>
      <w:r w:rsidRPr="002A2171">
        <w:rPr>
          <w:b/>
          <w:bCs/>
          <w:color w:val="EE0000"/>
          <w:sz w:val="28"/>
          <w:szCs w:val="28"/>
        </w:rPr>
        <w:t xml:space="preserve">IF NO FRESH GAS FLOW AVAILABLE USE </w:t>
      </w:r>
      <w:r w:rsidRPr="002A2171">
        <w:rPr>
          <w:b/>
          <w:bCs/>
          <w:color w:val="EE0000"/>
          <w:sz w:val="28"/>
          <w:szCs w:val="28"/>
          <w:u w:val="single"/>
        </w:rPr>
        <w:t>AMBUBAG</w:t>
      </w:r>
      <w:r w:rsidR="000B404F" w:rsidRPr="002A2171">
        <w:rPr>
          <w:b/>
          <w:bCs/>
          <w:color w:val="EE0000"/>
          <w:sz w:val="28"/>
          <w:szCs w:val="28"/>
          <w:u w:val="single"/>
        </w:rPr>
        <w:t>/ BAG VALVE MASK</w:t>
      </w:r>
      <w:r w:rsidRPr="002A2171">
        <w:rPr>
          <w:b/>
          <w:bCs/>
          <w:color w:val="EE0000"/>
          <w:sz w:val="28"/>
          <w:szCs w:val="28"/>
        </w:rPr>
        <w:t>.</w:t>
      </w:r>
    </w:p>
    <w:p w14:paraId="30A77177" w14:textId="77777777" w:rsidR="007E6923" w:rsidRDefault="007E6923" w:rsidP="007E6923">
      <w:pPr>
        <w:jc w:val="center"/>
        <w:rPr>
          <w:b/>
          <w:bCs/>
          <w:sz w:val="28"/>
          <w:szCs w:val="28"/>
        </w:rPr>
      </w:pPr>
    </w:p>
    <w:p w14:paraId="481F17C5" w14:textId="77777777" w:rsidR="007E6923" w:rsidRDefault="007E6923" w:rsidP="007E6923">
      <w:pPr>
        <w:rPr>
          <w:b/>
          <w:bCs/>
          <w:sz w:val="28"/>
          <w:szCs w:val="28"/>
        </w:rPr>
      </w:pPr>
    </w:p>
    <w:p w14:paraId="2FDB12A5" w14:textId="77777777" w:rsidR="008E4F86" w:rsidRPr="007E6923" w:rsidRDefault="008E4F86" w:rsidP="007E6923">
      <w:pPr>
        <w:rPr>
          <w:b/>
          <w:bCs/>
          <w:sz w:val="28"/>
          <w:szCs w:val="28"/>
        </w:rPr>
      </w:pPr>
    </w:p>
    <w:p w14:paraId="6325F7BB" w14:textId="61A9563B" w:rsidR="008E4F86" w:rsidRPr="008E4DE8" w:rsidRDefault="001262C8" w:rsidP="008E4DE8">
      <w:pPr>
        <w:shd w:val="clear" w:color="auto" w:fill="FFFFFF"/>
        <w:spacing w:after="0" w:line="360" w:lineRule="atLeast"/>
        <w:jc w:val="center"/>
        <w:rPr>
          <w:b/>
          <w:bCs/>
          <w:color w:val="1B1B1B"/>
          <w:sz w:val="32"/>
          <w:szCs w:val="32"/>
          <w:shd w:val="clear" w:color="auto" w:fill="FFFFFF"/>
        </w:rPr>
      </w:pPr>
      <w:r w:rsidRPr="001262C8">
        <w:rPr>
          <w:b/>
          <w:bCs/>
          <w:color w:val="1B1B1B"/>
          <w:sz w:val="32"/>
          <w:szCs w:val="32"/>
          <w:shd w:val="clear" w:color="auto" w:fill="FFFFFF"/>
        </w:rPr>
        <w:lastRenderedPageBreak/>
        <w:t>INTRODUCTION</w:t>
      </w:r>
    </w:p>
    <w:p w14:paraId="26C18338" w14:textId="77777777" w:rsidR="00432C4D" w:rsidRPr="001262C8" w:rsidRDefault="00432C4D" w:rsidP="000B404F">
      <w:pPr>
        <w:shd w:val="clear" w:color="auto" w:fill="FFFFFF"/>
        <w:spacing w:after="0" w:line="360" w:lineRule="atLeast"/>
        <w:rPr>
          <w:color w:val="1B1B1B"/>
          <w:sz w:val="28"/>
          <w:szCs w:val="28"/>
          <w:shd w:val="clear" w:color="auto" w:fill="FFFFFF"/>
        </w:rPr>
      </w:pPr>
    </w:p>
    <w:p w14:paraId="6BCFE25F" w14:textId="28C723F5" w:rsidR="002A2171" w:rsidRPr="002A2171" w:rsidRDefault="001262C8" w:rsidP="002A2171">
      <w:pPr>
        <w:shd w:val="clear" w:color="auto" w:fill="FFFFFF"/>
        <w:spacing w:after="0" w:line="276" w:lineRule="auto"/>
        <w:rPr>
          <w:color w:val="1B1B1B"/>
          <w:shd w:val="clear" w:color="auto" w:fill="FFFFFF"/>
        </w:rPr>
      </w:pPr>
      <w:r w:rsidRPr="002A2171">
        <w:rPr>
          <w:color w:val="1B1B1B"/>
          <w:shd w:val="clear" w:color="auto" w:fill="FFFFFF"/>
        </w:rPr>
        <w:t>Mapleson breathing systems are used for delivering oxygen and anaesthetic agents and to eliminate carbon dioxide during anaesthesia</w:t>
      </w:r>
      <w:r w:rsidRPr="002A2171">
        <w:rPr>
          <w:color w:val="1B1B1B"/>
          <w:shd w:val="clear" w:color="auto" w:fill="FFFFFF"/>
        </w:rPr>
        <w:t xml:space="preserve"> (Kaul et al</w:t>
      </w:r>
      <w:r w:rsidRPr="002A2171">
        <w:rPr>
          <w:color w:val="1B1B1B"/>
          <w:shd w:val="clear" w:color="auto" w:fill="FFFFFF"/>
        </w:rPr>
        <w:t>.</w:t>
      </w:r>
      <w:r w:rsidRPr="002A2171">
        <w:rPr>
          <w:color w:val="1B1B1B"/>
          <w:shd w:val="clear" w:color="auto" w:fill="FFFFFF"/>
        </w:rPr>
        <w:t xml:space="preserve">, 2013). </w:t>
      </w:r>
    </w:p>
    <w:p w14:paraId="3B3739F2" w14:textId="77777777" w:rsidR="002A2171" w:rsidRDefault="002A2171" w:rsidP="00C606E5">
      <w:pPr>
        <w:shd w:val="clear" w:color="auto" w:fill="FFFFFF"/>
        <w:spacing w:after="0" w:line="276" w:lineRule="auto"/>
        <w:rPr>
          <w:color w:val="1B1B1B"/>
          <w:shd w:val="clear" w:color="auto" w:fill="FFFFFF"/>
        </w:rPr>
      </w:pPr>
    </w:p>
    <w:p w14:paraId="4E984EBC" w14:textId="7FF0A426" w:rsidR="002A2171" w:rsidRPr="008E4DE8" w:rsidRDefault="002A2171" w:rsidP="002A2171">
      <w:pPr>
        <w:shd w:val="clear" w:color="auto" w:fill="FFFFFF"/>
        <w:spacing w:after="0" w:line="276" w:lineRule="auto"/>
        <w:rPr>
          <w:color w:val="1B1B1B"/>
          <w:shd w:val="clear" w:color="auto" w:fill="FFFFFF"/>
        </w:rPr>
      </w:pPr>
      <w:r w:rsidRPr="002A2171">
        <w:rPr>
          <w:color w:val="1B1B1B"/>
          <w:shd w:val="clear" w:color="auto" w:fill="FFFFFF"/>
        </w:rPr>
        <w:t xml:space="preserve">There are five basic types of Mapleson system designated in 1954 by William Mapleson: A, B, C, D and E depending upon the different arrangements of these components. Mapleson F was added later in 1975 by </w:t>
      </w:r>
      <w:r w:rsidRPr="002A2171">
        <w:rPr>
          <w:rFonts w:cs="Segoe UI"/>
          <w:shd w:val="clear" w:color="auto" w:fill="FFFFFF"/>
        </w:rPr>
        <w:t xml:space="preserve">Willis, Pender and Mapleson. </w:t>
      </w:r>
      <w:r w:rsidRPr="002A2171">
        <w:rPr>
          <w:color w:val="1B1B1B"/>
          <w:shd w:val="clear" w:color="auto" w:fill="FFFFFF"/>
        </w:rPr>
        <w:t xml:space="preserve">They consist of various components: </w:t>
      </w:r>
    </w:p>
    <w:p w14:paraId="61A9EA8F" w14:textId="77777777" w:rsidR="002A2171" w:rsidRDefault="002A2171" w:rsidP="00C606E5">
      <w:pPr>
        <w:shd w:val="clear" w:color="auto" w:fill="FFFFFF"/>
        <w:spacing w:after="0" w:line="276" w:lineRule="auto"/>
        <w:rPr>
          <w:color w:val="1B1B1B"/>
          <w:shd w:val="clear" w:color="auto" w:fill="FFFFFF"/>
        </w:rPr>
      </w:pPr>
    </w:p>
    <w:p w14:paraId="1E3ACD5E" w14:textId="2B5671AA" w:rsidR="002A2171" w:rsidRPr="002A2171" w:rsidRDefault="001262C8" w:rsidP="002A2171">
      <w:pPr>
        <w:pStyle w:val="ListParagraph"/>
        <w:numPr>
          <w:ilvl w:val="0"/>
          <w:numId w:val="7"/>
        </w:numPr>
        <w:shd w:val="clear" w:color="auto" w:fill="FFFFFF"/>
        <w:spacing w:after="0" w:line="276" w:lineRule="auto"/>
        <w:rPr>
          <w:rFonts w:cs="Segoe UI"/>
          <w:shd w:val="clear" w:color="auto" w:fill="FFFFFF"/>
        </w:rPr>
      </w:pPr>
      <w:r w:rsidRPr="002A2171">
        <w:rPr>
          <w:color w:val="1B1B1B"/>
          <w:shd w:val="clear" w:color="auto" w:fill="FFFFFF"/>
        </w:rPr>
        <w:t>Fresh gas flow</w:t>
      </w:r>
    </w:p>
    <w:p w14:paraId="08C64872" w14:textId="4DE773B0" w:rsidR="002A2171" w:rsidRPr="002A2171" w:rsidRDefault="002A2171" w:rsidP="002A2171">
      <w:pPr>
        <w:pStyle w:val="ListParagraph"/>
        <w:numPr>
          <w:ilvl w:val="0"/>
          <w:numId w:val="7"/>
        </w:numPr>
        <w:shd w:val="clear" w:color="auto" w:fill="FFFFFF"/>
        <w:spacing w:after="0" w:line="276" w:lineRule="auto"/>
        <w:rPr>
          <w:rFonts w:cs="Segoe UI"/>
          <w:shd w:val="clear" w:color="auto" w:fill="FFFFFF"/>
        </w:rPr>
      </w:pPr>
      <w:r>
        <w:rPr>
          <w:color w:val="1B1B1B"/>
          <w:shd w:val="clear" w:color="auto" w:fill="FFFFFF"/>
        </w:rPr>
        <w:t>R</w:t>
      </w:r>
      <w:r w:rsidR="001262C8" w:rsidRPr="002A2171">
        <w:rPr>
          <w:color w:val="1B1B1B"/>
          <w:shd w:val="clear" w:color="auto" w:fill="FFFFFF"/>
        </w:rPr>
        <w:t>eservoir bag</w:t>
      </w:r>
    </w:p>
    <w:p w14:paraId="5D3FA6C0" w14:textId="2247268E" w:rsidR="002A2171" w:rsidRPr="002A2171" w:rsidRDefault="002A2171" w:rsidP="002A2171">
      <w:pPr>
        <w:pStyle w:val="ListParagraph"/>
        <w:numPr>
          <w:ilvl w:val="0"/>
          <w:numId w:val="7"/>
        </w:numPr>
        <w:shd w:val="clear" w:color="auto" w:fill="FFFFFF"/>
        <w:spacing w:after="0" w:line="276" w:lineRule="auto"/>
        <w:rPr>
          <w:rFonts w:cs="Segoe UI"/>
          <w:shd w:val="clear" w:color="auto" w:fill="FFFFFF"/>
        </w:rPr>
      </w:pPr>
      <w:r>
        <w:rPr>
          <w:color w:val="1B1B1B"/>
          <w:shd w:val="clear" w:color="auto" w:fill="FFFFFF"/>
        </w:rPr>
        <w:t>B</w:t>
      </w:r>
      <w:r w:rsidR="001262C8" w:rsidRPr="002A2171">
        <w:rPr>
          <w:color w:val="1B1B1B"/>
          <w:shd w:val="clear" w:color="auto" w:fill="FFFFFF"/>
        </w:rPr>
        <w:t>reathing tubes</w:t>
      </w:r>
    </w:p>
    <w:p w14:paraId="39F576E4" w14:textId="4D5D736E" w:rsidR="002A2171" w:rsidRPr="002A2171" w:rsidRDefault="002A2171" w:rsidP="002A2171">
      <w:pPr>
        <w:pStyle w:val="ListParagraph"/>
        <w:numPr>
          <w:ilvl w:val="0"/>
          <w:numId w:val="7"/>
        </w:numPr>
        <w:shd w:val="clear" w:color="auto" w:fill="FFFFFF"/>
        <w:spacing w:after="0" w:line="276" w:lineRule="auto"/>
        <w:rPr>
          <w:rFonts w:cs="Segoe UI"/>
          <w:shd w:val="clear" w:color="auto" w:fill="FFFFFF"/>
        </w:rPr>
      </w:pPr>
      <w:r>
        <w:rPr>
          <w:color w:val="1B1B1B"/>
          <w:shd w:val="clear" w:color="auto" w:fill="FFFFFF"/>
        </w:rPr>
        <w:t>E</w:t>
      </w:r>
      <w:r w:rsidR="001262C8" w:rsidRPr="002A2171">
        <w:rPr>
          <w:color w:val="1B1B1B"/>
          <w:shd w:val="clear" w:color="auto" w:fill="FFFFFF"/>
        </w:rPr>
        <w:t xml:space="preserve">xpiratory valve </w:t>
      </w:r>
    </w:p>
    <w:p w14:paraId="29B2D0D3" w14:textId="1FE9A69B" w:rsidR="001262C8" w:rsidRPr="008E4DE8" w:rsidRDefault="002A2171" w:rsidP="00C606E5">
      <w:pPr>
        <w:pStyle w:val="ListParagraph"/>
        <w:numPr>
          <w:ilvl w:val="0"/>
          <w:numId w:val="7"/>
        </w:numPr>
        <w:shd w:val="clear" w:color="auto" w:fill="FFFFFF"/>
        <w:spacing w:after="0" w:line="276" w:lineRule="auto"/>
        <w:rPr>
          <w:rFonts w:cs="Segoe UI"/>
          <w:shd w:val="clear" w:color="auto" w:fill="FFFFFF"/>
        </w:rPr>
      </w:pPr>
      <w:r>
        <w:rPr>
          <w:color w:val="1B1B1B"/>
          <w:shd w:val="clear" w:color="auto" w:fill="FFFFFF"/>
        </w:rPr>
        <w:t>P</w:t>
      </w:r>
      <w:r w:rsidR="001262C8" w:rsidRPr="002A2171">
        <w:rPr>
          <w:color w:val="1B1B1B"/>
          <w:shd w:val="clear" w:color="auto" w:fill="FFFFFF"/>
        </w:rPr>
        <w:t xml:space="preserve">atient connection. </w:t>
      </w:r>
    </w:p>
    <w:p w14:paraId="2B8BDC4E" w14:textId="3C9D70A2" w:rsidR="008E4F86" w:rsidRPr="00C606E5" w:rsidRDefault="008E4F86" w:rsidP="008E4F86">
      <w:pPr>
        <w:pStyle w:val="NormalWeb"/>
        <w:shd w:val="clear" w:color="auto" w:fill="FFFFFF"/>
        <w:spacing w:before="166" w:beforeAutospacing="0" w:after="166" w:afterAutospacing="0" w:line="276" w:lineRule="auto"/>
        <w:rPr>
          <w:rFonts w:asciiTheme="minorHAnsi" w:hAnsiTheme="minorHAnsi"/>
          <w:color w:val="000000"/>
        </w:rPr>
      </w:pPr>
      <w:r w:rsidRPr="00C606E5">
        <w:rPr>
          <w:rFonts w:asciiTheme="minorHAnsi" w:hAnsiTheme="minorHAnsi"/>
          <w:color w:val="000000"/>
        </w:rPr>
        <w:t>A</w:t>
      </w:r>
      <w:r>
        <w:rPr>
          <w:rFonts w:asciiTheme="minorHAnsi" w:hAnsiTheme="minorHAnsi"/>
          <w:color w:val="000000"/>
        </w:rPr>
        <w:t xml:space="preserve"> fresh gas flow</w:t>
      </w:r>
      <w:r w:rsidRPr="00C606E5">
        <w:rPr>
          <w:rFonts w:asciiTheme="minorHAnsi" w:hAnsiTheme="minorHAnsi"/>
          <w:color w:val="000000"/>
        </w:rPr>
        <w:t xml:space="preserve"> </w:t>
      </w:r>
      <w:r>
        <w:rPr>
          <w:rFonts w:asciiTheme="minorHAnsi" w:hAnsiTheme="minorHAnsi"/>
          <w:color w:val="000000"/>
        </w:rPr>
        <w:t>(FGF)</w:t>
      </w:r>
      <w:r>
        <w:rPr>
          <w:rFonts w:asciiTheme="minorHAnsi" w:hAnsiTheme="minorHAnsi"/>
          <w:color w:val="000000"/>
        </w:rPr>
        <w:t xml:space="preserve"> </w:t>
      </w:r>
      <w:r w:rsidRPr="00C606E5">
        <w:rPr>
          <w:rFonts w:asciiTheme="minorHAnsi" w:hAnsiTheme="minorHAnsi"/>
          <w:color w:val="000000"/>
        </w:rPr>
        <w:t>inlet delivers an</w:t>
      </w:r>
      <w:r>
        <w:rPr>
          <w:rFonts w:asciiTheme="minorHAnsi" w:hAnsiTheme="minorHAnsi"/>
          <w:color w:val="000000"/>
        </w:rPr>
        <w:t>a</w:t>
      </w:r>
      <w:r w:rsidRPr="00C606E5">
        <w:rPr>
          <w:rFonts w:asciiTheme="minorHAnsi" w:hAnsiTheme="minorHAnsi"/>
          <w:color w:val="000000"/>
        </w:rPr>
        <w:t xml:space="preserve">esthetic and fresh gases </w:t>
      </w:r>
      <w:r w:rsidR="00432C4D">
        <w:rPr>
          <w:rFonts w:asciiTheme="minorHAnsi" w:hAnsiTheme="minorHAnsi"/>
          <w:color w:val="000000"/>
        </w:rPr>
        <w:t>into the</w:t>
      </w:r>
      <w:r w:rsidRPr="00C606E5">
        <w:rPr>
          <w:rFonts w:asciiTheme="minorHAnsi" w:hAnsiTheme="minorHAnsi"/>
          <w:color w:val="000000"/>
        </w:rPr>
        <w:t xml:space="preserve"> system</w:t>
      </w:r>
      <w:r w:rsidR="00432C4D">
        <w:rPr>
          <w:rFonts w:asciiTheme="minorHAnsi" w:hAnsiTheme="minorHAnsi"/>
          <w:color w:val="000000"/>
        </w:rPr>
        <w:t xml:space="preserve"> which builds pressure</w:t>
      </w:r>
      <w:r w:rsidRPr="00C606E5">
        <w:rPr>
          <w:rFonts w:asciiTheme="minorHAnsi" w:hAnsiTheme="minorHAnsi"/>
          <w:color w:val="000000"/>
        </w:rPr>
        <w:t xml:space="preserve">. </w:t>
      </w:r>
      <w:r w:rsidR="00432C4D">
        <w:rPr>
          <w:rFonts w:asciiTheme="minorHAnsi" w:hAnsiTheme="minorHAnsi"/>
          <w:color w:val="000000"/>
        </w:rPr>
        <w:t xml:space="preserve">Once the pressure exceeds a set value the APL valve opens allowing gases to exit eh breathing system. </w:t>
      </w:r>
      <w:r w:rsidRPr="00C606E5">
        <w:rPr>
          <w:rFonts w:asciiTheme="minorHAnsi" w:hAnsiTheme="minorHAnsi"/>
          <w:color w:val="000000"/>
        </w:rPr>
        <w:t xml:space="preserve">An </w:t>
      </w:r>
      <w:r w:rsidRPr="00432C4D">
        <w:rPr>
          <w:rFonts w:asciiTheme="minorHAnsi" w:hAnsiTheme="minorHAnsi"/>
          <w:b/>
          <w:bCs/>
          <w:color w:val="000000"/>
        </w:rPr>
        <w:t>open APL valve</w:t>
      </w:r>
      <w:r w:rsidRPr="00C606E5">
        <w:rPr>
          <w:rFonts w:asciiTheme="minorHAnsi" w:hAnsiTheme="minorHAnsi"/>
          <w:color w:val="000000"/>
        </w:rPr>
        <w:t xml:space="preserve"> allows all expired gases to exit the system. </w:t>
      </w:r>
      <w:r w:rsidRPr="00432C4D">
        <w:rPr>
          <w:rFonts w:asciiTheme="minorHAnsi" w:hAnsiTheme="minorHAnsi"/>
          <w:b/>
          <w:bCs/>
          <w:color w:val="000000"/>
        </w:rPr>
        <w:t>Partial closure of the APL valve</w:t>
      </w:r>
      <w:r w:rsidRPr="00C606E5">
        <w:rPr>
          <w:rFonts w:asciiTheme="minorHAnsi" w:hAnsiTheme="minorHAnsi"/>
          <w:color w:val="000000"/>
        </w:rPr>
        <w:t xml:space="preserve"> allows continuous positive airway pressure (CPAP) to be delivered. Because semi-open systems lack components for carbon dioxide absorption, higher FGF rates are necessary to prevent rebreathing and carbon dioxide buildup (Yao et al., 2025)</w:t>
      </w:r>
      <w:r>
        <w:rPr>
          <w:rFonts w:asciiTheme="minorHAnsi" w:hAnsiTheme="minorHAnsi"/>
          <w:color w:val="000000"/>
        </w:rPr>
        <w:t>.</w:t>
      </w:r>
    </w:p>
    <w:p w14:paraId="4650F9CC" w14:textId="77777777" w:rsidR="008E4F86" w:rsidRDefault="008E4F86" w:rsidP="00C606E5">
      <w:pPr>
        <w:shd w:val="clear" w:color="auto" w:fill="FFFFFF"/>
        <w:spacing w:after="0" w:line="276" w:lineRule="auto"/>
        <w:rPr>
          <w:rFonts w:cs="Segoe UI"/>
          <w:shd w:val="clear" w:color="auto" w:fill="FFFFFF"/>
        </w:rPr>
      </w:pPr>
    </w:p>
    <w:p w14:paraId="7DFC14C2" w14:textId="105CB9D0" w:rsidR="00C606E5" w:rsidRPr="00432C4D" w:rsidRDefault="001262C8" w:rsidP="00432C4D">
      <w:pPr>
        <w:shd w:val="clear" w:color="auto" w:fill="FFFFFF"/>
        <w:spacing w:after="0" w:line="276" w:lineRule="auto"/>
        <w:rPr>
          <w:color w:val="000000"/>
          <w:shd w:val="clear" w:color="auto" w:fill="FFFFFF"/>
        </w:rPr>
      </w:pPr>
      <w:r>
        <w:rPr>
          <w:color w:val="000000"/>
          <w:shd w:val="clear" w:color="auto" w:fill="FFFFFF"/>
        </w:rPr>
        <w:t xml:space="preserve">Mapleson circuits are </w:t>
      </w:r>
      <w:r>
        <w:rPr>
          <w:color w:val="000000"/>
          <w:shd w:val="clear" w:color="auto" w:fill="FFFFFF"/>
        </w:rPr>
        <w:t>semi-open and semi-closed systems</w:t>
      </w:r>
      <w:r w:rsidR="00C606E5">
        <w:rPr>
          <w:color w:val="000000"/>
          <w:shd w:val="clear" w:color="auto" w:fill="FFFFFF"/>
        </w:rPr>
        <w:t xml:space="preserve"> which </w:t>
      </w:r>
      <w:r>
        <w:rPr>
          <w:color w:val="000000"/>
          <w:shd w:val="clear" w:color="auto" w:fill="FFFFFF"/>
        </w:rPr>
        <w:t>enable variable gas control and efficien</w:t>
      </w:r>
      <w:r>
        <w:rPr>
          <w:color w:val="000000"/>
          <w:shd w:val="clear" w:color="auto" w:fill="FFFFFF"/>
        </w:rPr>
        <w:t>cy</w:t>
      </w:r>
      <w:r w:rsidR="00C606E5">
        <w:rPr>
          <w:color w:val="000000"/>
          <w:shd w:val="clear" w:color="auto" w:fill="FFFFFF"/>
        </w:rPr>
        <w:t xml:space="preserve">. </w:t>
      </w:r>
      <w:r w:rsidR="00C606E5" w:rsidRPr="00C606E5">
        <w:rPr>
          <w:b/>
          <w:bCs/>
          <w:color w:val="000000"/>
          <w:shd w:val="clear" w:color="auto" w:fill="FFFFFF"/>
        </w:rPr>
        <w:t>These systems can be connected to a laryngeal mask airway, endotracheal tubes, tracheostomy tubes and face masks.</w:t>
      </w:r>
      <w:r w:rsidR="008E4F86">
        <w:rPr>
          <w:color w:val="000000"/>
          <w:shd w:val="clear" w:color="auto" w:fill="FFFFFF"/>
        </w:rPr>
        <w:t xml:space="preserve"> </w:t>
      </w:r>
      <w:r w:rsidR="000B404F" w:rsidRPr="000B404F">
        <w:rPr>
          <w:rFonts w:eastAsia="Times New Roman" w:cs="Arial"/>
          <w:color w:val="0A0A0A"/>
          <w:kern w:val="0"/>
          <w:lang w:val="en-GB" w:eastAsia="en-GB"/>
          <w14:ligatures w14:val="none"/>
        </w:rPr>
        <w:t>Because they lack unidirectional valves or absorbers, they depend entirely on the FGF to flush out exhaled alveolar gas from the circuit before the next breath. </w:t>
      </w:r>
    </w:p>
    <w:p w14:paraId="48435D57" w14:textId="77777777" w:rsidR="00432C4D" w:rsidRPr="008E4F86" w:rsidRDefault="00432C4D" w:rsidP="000B404F">
      <w:pPr>
        <w:shd w:val="clear" w:color="auto" w:fill="FFFFFF"/>
        <w:spacing w:after="0" w:line="360" w:lineRule="atLeast"/>
        <w:rPr>
          <w:rFonts w:eastAsia="Times New Roman" w:cs="Arial"/>
          <w:color w:val="0A0A0A"/>
          <w:kern w:val="0"/>
          <w:lang w:val="en-GB" w:eastAsia="en-GB"/>
          <w14:ligatures w14:val="none"/>
        </w:rPr>
      </w:pPr>
    </w:p>
    <w:p w14:paraId="2C628DC0" w14:textId="41EF350D" w:rsidR="008E4DE8" w:rsidRPr="008E4F86" w:rsidRDefault="008E4F86" w:rsidP="008E4F86">
      <w:pPr>
        <w:shd w:val="clear" w:color="auto" w:fill="FFFFFF"/>
        <w:spacing w:after="0" w:line="360" w:lineRule="atLeast"/>
        <w:rPr>
          <w:rFonts w:eastAsia="Times New Roman" w:cs="Arial"/>
          <w:color w:val="0A0A0A"/>
          <w:kern w:val="0"/>
          <w:lang w:val="en-GB" w:eastAsia="en-GB"/>
          <w14:ligatures w14:val="none"/>
        </w:rPr>
      </w:pPr>
      <w:r w:rsidRPr="008E4F86">
        <w:rPr>
          <w:rFonts w:cs="Arial"/>
          <w:color w:val="000000"/>
          <w:shd w:val="clear" w:color="auto" w:fill="FFFFFF"/>
        </w:rPr>
        <w:t xml:space="preserve">Mapleson </w:t>
      </w:r>
      <w:r w:rsidR="00432C4D">
        <w:rPr>
          <w:rFonts w:cs="Arial"/>
          <w:color w:val="000000"/>
          <w:shd w:val="clear" w:color="auto" w:fill="FFFFFF"/>
        </w:rPr>
        <w:t>circuits</w:t>
      </w:r>
      <w:r w:rsidRPr="008E4F86">
        <w:rPr>
          <w:rFonts w:cs="Arial"/>
          <w:color w:val="000000"/>
          <w:shd w:val="clear" w:color="auto" w:fill="FFFFFF"/>
        </w:rPr>
        <w:t xml:space="preserve"> can be </w:t>
      </w:r>
      <w:r w:rsidRPr="008E4DE8">
        <w:rPr>
          <w:rFonts w:cs="Arial"/>
          <w:b/>
          <w:bCs/>
          <w:color w:val="000000"/>
          <w:shd w:val="clear" w:color="auto" w:fill="FFFFFF"/>
        </w:rPr>
        <w:t>directly connected</w:t>
      </w:r>
      <w:r w:rsidRPr="008E4F86">
        <w:rPr>
          <w:rFonts w:cs="Arial"/>
          <w:color w:val="000000"/>
          <w:shd w:val="clear" w:color="auto" w:fill="FFFFFF"/>
        </w:rPr>
        <w:t xml:space="preserve"> to a ventilator for advanced respiratory monitoring. This allows for tracking of minute ventilation, tidal volumes, capnography, pressures, and waveform</w:t>
      </w:r>
      <w:r w:rsidR="00432C4D">
        <w:rPr>
          <w:rFonts w:cs="Arial"/>
          <w:color w:val="000000"/>
          <w:shd w:val="clear" w:color="auto" w:fill="FFFFFF"/>
        </w:rPr>
        <w:t>s which</w:t>
      </w:r>
      <w:r w:rsidRPr="008E4F86">
        <w:rPr>
          <w:rFonts w:cs="Arial"/>
          <w:color w:val="000000"/>
          <w:shd w:val="clear" w:color="auto" w:fill="FFFFFF"/>
        </w:rPr>
        <w:t xml:space="preserve"> enhanc</w:t>
      </w:r>
      <w:r w:rsidR="00432C4D">
        <w:rPr>
          <w:rFonts w:cs="Arial"/>
          <w:color w:val="000000"/>
          <w:shd w:val="clear" w:color="auto" w:fill="FFFFFF"/>
        </w:rPr>
        <w:t>e</w:t>
      </w:r>
      <w:r w:rsidRPr="008E4F86">
        <w:rPr>
          <w:rFonts w:cs="Arial"/>
          <w:color w:val="000000"/>
          <w:shd w:val="clear" w:color="auto" w:fill="FFFFFF"/>
        </w:rPr>
        <w:t xml:space="preserve"> patient safety during preoxygenation and intubation. Clinicians can seamlessly transition from spontaneous to controlled ventilation by adjusting the APL valve, benefiting from the tactile feedback from the soft reservoir bag. This ensures effective ventilation and secure preoxygenation, particularly crucial in high-risk intubations </w:t>
      </w:r>
      <w:r>
        <w:rPr>
          <w:rFonts w:cs="Arial"/>
          <w:color w:val="000000"/>
          <w:shd w:val="clear" w:color="auto" w:fill="FFFFFF"/>
        </w:rPr>
        <w:t xml:space="preserve">(Khoury et al., 2014). </w:t>
      </w:r>
      <w:r w:rsidRPr="008E4F86">
        <w:rPr>
          <w:color w:val="000000"/>
          <w:shd w:val="clear" w:color="auto" w:fill="FFFFFF"/>
        </w:rPr>
        <w:t>While the Mapleson C circuit offers certain advantages, it is crucial to note its weaknesses. It requires trained personnel familiar with this equipment and a continuous gas supply</w:t>
      </w:r>
      <w:r w:rsidRPr="008E4F86">
        <w:rPr>
          <w:color w:val="000000"/>
          <w:shd w:val="clear" w:color="auto" w:fill="FFFFFF"/>
        </w:rPr>
        <w:t xml:space="preserve"> (</w:t>
      </w:r>
      <w:proofErr w:type="spellStart"/>
      <w:r w:rsidRPr="008E4F86">
        <w:rPr>
          <w:color w:val="000000"/>
          <w:shd w:val="clear" w:color="auto" w:fill="FFFFFF"/>
        </w:rPr>
        <w:t>Stężewska</w:t>
      </w:r>
      <w:proofErr w:type="spellEnd"/>
      <w:r w:rsidRPr="008E4F86">
        <w:rPr>
          <w:color w:val="000000"/>
          <w:shd w:val="clear" w:color="auto" w:fill="FFFFFF"/>
        </w:rPr>
        <w:t xml:space="preserve"> &amp;</w:t>
      </w:r>
      <w:r w:rsidRPr="008E4F86">
        <w:rPr>
          <w:color w:val="000000"/>
          <w:shd w:val="clear" w:color="auto" w:fill="FFFFFF"/>
        </w:rPr>
        <w:t xml:space="preserve"> </w:t>
      </w:r>
      <w:proofErr w:type="spellStart"/>
      <w:r w:rsidRPr="008E4F86">
        <w:rPr>
          <w:color w:val="000000"/>
          <w:shd w:val="clear" w:color="auto" w:fill="FFFFFF"/>
        </w:rPr>
        <w:t>Zawadka</w:t>
      </w:r>
      <w:proofErr w:type="spellEnd"/>
      <w:r w:rsidRPr="008E4F86">
        <w:rPr>
          <w:color w:val="000000"/>
          <w:shd w:val="clear" w:color="auto" w:fill="FFFFFF"/>
        </w:rPr>
        <w:t>, 2024</w:t>
      </w:r>
      <w:r w:rsidR="000877E5">
        <w:rPr>
          <w:color w:val="000000"/>
          <w:shd w:val="clear" w:color="auto" w:fill="FFFFFF"/>
        </w:rPr>
        <w:t>)</w:t>
      </w:r>
      <w:r w:rsidR="008E4DE8">
        <w:rPr>
          <w:color w:val="000000"/>
          <w:shd w:val="clear" w:color="auto" w:fill="FFFFFF"/>
        </w:rPr>
        <w:t>.</w:t>
      </w:r>
    </w:p>
    <w:p w14:paraId="5405A1DF" w14:textId="2066934E" w:rsidR="00412B09" w:rsidRDefault="00412B09" w:rsidP="00E823F1">
      <w:pPr>
        <w:jc w:val="center"/>
        <w:rPr>
          <w:b/>
          <w:bCs/>
          <w:sz w:val="32"/>
          <w:szCs w:val="32"/>
        </w:rPr>
      </w:pPr>
      <w:r>
        <w:rPr>
          <w:b/>
          <w:bCs/>
          <w:sz w:val="32"/>
          <w:szCs w:val="32"/>
        </w:rPr>
        <w:lastRenderedPageBreak/>
        <w:t>Mapleson C</w:t>
      </w:r>
    </w:p>
    <w:p w14:paraId="597F814B" w14:textId="77777777" w:rsidR="00E823F1" w:rsidRDefault="00E823F1" w:rsidP="00E823F1">
      <w:pPr>
        <w:jc w:val="center"/>
        <w:rPr>
          <w:b/>
          <w:bCs/>
          <w:sz w:val="32"/>
          <w:szCs w:val="32"/>
        </w:rPr>
      </w:pPr>
    </w:p>
    <w:p w14:paraId="45B6FBF0" w14:textId="77777777" w:rsidR="005D1716" w:rsidRDefault="005D1716" w:rsidP="00E823F1">
      <w:pPr>
        <w:jc w:val="center"/>
        <w:rPr>
          <w:b/>
          <w:bCs/>
          <w:sz w:val="32"/>
          <w:szCs w:val="32"/>
        </w:rPr>
      </w:pPr>
    </w:p>
    <w:p w14:paraId="651F46F5" w14:textId="78C2890F" w:rsidR="007E6923" w:rsidRPr="007E6923" w:rsidRDefault="007E6923" w:rsidP="007E6923">
      <w:pPr>
        <w:numPr>
          <w:ilvl w:val="0"/>
          <w:numId w:val="1"/>
        </w:numPr>
      </w:pPr>
      <w:r w:rsidRPr="007E6923">
        <w:rPr>
          <w:b/>
          <w:bCs/>
        </w:rPr>
        <w:t>Structure</w:t>
      </w:r>
      <w:r w:rsidRPr="007E6923">
        <w:t xml:space="preserve">: It </w:t>
      </w:r>
      <w:r w:rsidR="00432C4D" w:rsidRPr="007E6923">
        <w:t>has fresh</w:t>
      </w:r>
      <w:r w:rsidRPr="007E6923">
        <w:t xml:space="preserve"> gas entry and APL valve located near the patient end, and unlike the Mapleson B, lacks corrugated tubing, reducing mechanical dead space</w:t>
      </w:r>
      <w:r w:rsidR="002A2171">
        <w:t xml:space="preserve"> and minimising the risk of rebreathing.</w:t>
      </w:r>
    </w:p>
    <w:p w14:paraId="7BF221E8" w14:textId="01A70788" w:rsidR="007E6923" w:rsidRPr="007E6923" w:rsidRDefault="007E6923" w:rsidP="007E6923">
      <w:pPr>
        <w:numPr>
          <w:ilvl w:val="0"/>
          <w:numId w:val="1"/>
        </w:numPr>
      </w:pPr>
      <w:r w:rsidRPr="007E6923">
        <w:rPr>
          <w:b/>
          <w:bCs/>
        </w:rPr>
        <w:t>Usage:</w:t>
      </w:r>
      <w:r w:rsidRPr="007E6923">
        <w:t xml:space="preserve"> Commonly used for emergency resuscitation, patient transfer, and providing manual ventilation </w:t>
      </w:r>
      <w:r>
        <w:t>as</w:t>
      </w:r>
      <w:r w:rsidRPr="007E6923">
        <w:t xml:space="preserve"> it allows for high-quality, controlled ventilation.</w:t>
      </w:r>
    </w:p>
    <w:p w14:paraId="130BB99F" w14:textId="4DEF89CC" w:rsidR="007E6923" w:rsidRPr="007E6923" w:rsidRDefault="007E6923" w:rsidP="007E6923">
      <w:pPr>
        <w:numPr>
          <w:ilvl w:val="0"/>
          <w:numId w:val="1"/>
        </w:numPr>
      </w:pPr>
      <w:r w:rsidRPr="007E6923">
        <w:rPr>
          <w:b/>
          <w:bCs/>
        </w:rPr>
        <w:t>Rebreathing &amp; Flow Rates</w:t>
      </w:r>
      <w:r>
        <w:t>: P</w:t>
      </w:r>
      <w:r w:rsidRPr="007E6923">
        <w:t>reventing CO2 rebreathing requires high fresh gas flows—often at least twice the patient's minute ventilation.</w:t>
      </w:r>
    </w:p>
    <w:p w14:paraId="43DCB173" w14:textId="0BA565B5" w:rsidR="007E6923" w:rsidRPr="007E6923" w:rsidRDefault="007E6923" w:rsidP="007E6923">
      <w:pPr>
        <w:numPr>
          <w:ilvl w:val="0"/>
          <w:numId w:val="1"/>
        </w:numPr>
      </w:pPr>
      <w:r w:rsidRPr="007E6923">
        <w:rPr>
          <w:b/>
          <w:bCs/>
        </w:rPr>
        <w:t>Advantages:</w:t>
      </w:r>
      <w:r w:rsidRPr="007E6923">
        <w:t> </w:t>
      </w:r>
      <w:r w:rsidR="000B404F">
        <w:t>Portable</w:t>
      </w:r>
      <w:r w:rsidRPr="007E6923">
        <w:t>, simple, allows for excellent tactile feedback of lung compliance and provides better oxygenation for pre-oxygenation compared to some self-inflating bags</w:t>
      </w:r>
      <w:r>
        <w:t>.</w:t>
      </w:r>
    </w:p>
    <w:p w14:paraId="46A94453" w14:textId="2A2FAB38" w:rsidR="007E6923" w:rsidRPr="00E823F1" w:rsidRDefault="007E6923" w:rsidP="00E823F1">
      <w:pPr>
        <w:numPr>
          <w:ilvl w:val="0"/>
          <w:numId w:val="1"/>
        </w:numPr>
        <w:rPr>
          <w:b/>
          <w:bCs/>
          <w:sz w:val="32"/>
          <w:szCs w:val="32"/>
        </w:rPr>
      </w:pPr>
      <w:r w:rsidRPr="007E6923">
        <w:rPr>
          <w:b/>
          <w:bCs/>
        </w:rPr>
        <w:t>Limitations</w:t>
      </w:r>
      <w:r w:rsidRPr="007E6923">
        <w:t>: It requires a continuous gas source (cannot work without one, unlike a self-inflating bag) and constant manual operation by a trained professional</w:t>
      </w:r>
      <w:r>
        <w:t>.</w:t>
      </w:r>
    </w:p>
    <w:p w14:paraId="2838B1AA" w14:textId="4D5FDD2A" w:rsidR="00412B09" w:rsidRDefault="00412B09" w:rsidP="00412B09">
      <w:pPr>
        <w:jc w:val="center"/>
        <w:rPr>
          <w:b/>
          <w:bCs/>
          <w:sz w:val="32"/>
          <w:szCs w:val="32"/>
        </w:rPr>
      </w:pPr>
    </w:p>
    <w:p w14:paraId="25483C38" w14:textId="71B461CE" w:rsidR="00CE5BF1" w:rsidRDefault="00CA091A" w:rsidP="00412B09">
      <w:pPr>
        <w:jc w:val="center"/>
        <w:rPr>
          <w:b/>
          <w:bCs/>
          <w:sz w:val="32"/>
          <w:szCs w:val="32"/>
        </w:rPr>
      </w:pPr>
      <w:r>
        <w:rPr>
          <w:noProof/>
        </w:rPr>
        <w:drawing>
          <wp:anchor distT="0" distB="0" distL="114300" distR="114300" simplePos="0" relativeHeight="251668480" behindDoc="0" locked="0" layoutInCell="1" allowOverlap="1" wp14:anchorId="79F64A88" wp14:editId="2040BD71">
            <wp:simplePos x="0" y="0"/>
            <wp:positionH relativeFrom="margin">
              <wp:posOffset>397510</wp:posOffset>
            </wp:positionH>
            <wp:positionV relativeFrom="paragraph">
              <wp:posOffset>104140</wp:posOffset>
            </wp:positionV>
            <wp:extent cx="4962525" cy="3720465"/>
            <wp:effectExtent l="0" t="0" r="9525" b="0"/>
            <wp:wrapSquare wrapText="bothSides"/>
            <wp:docPr id="1355411851" name="Picture 12" descr="Adult Mapleson C bagging system with 2 L bag, ≥ 1.8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dult Mapleson C bagging system with 2 L bag, ≥ 1.8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3720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F82BEE" w14:textId="1695C902" w:rsidR="00CE5BF1" w:rsidRDefault="00CE5BF1" w:rsidP="00412B09">
      <w:pPr>
        <w:jc w:val="center"/>
        <w:rPr>
          <w:b/>
          <w:bCs/>
          <w:sz w:val="32"/>
          <w:szCs w:val="32"/>
        </w:rPr>
      </w:pPr>
    </w:p>
    <w:p w14:paraId="361B780A" w14:textId="34B8999D" w:rsidR="00CE5BF1" w:rsidRDefault="00CE5BF1" w:rsidP="00412B09">
      <w:pPr>
        <w:jc w:val="center"/>
        <w:rPr>
          <w:b/>
          <w:bCs/>
          <w:sz w:val="32"/>
          <w:szCs w:val="32"/>
        </w:rPr>
      </w:pPr>
    </w:p>
    <w:p w14:paraId="58DD4159" w14:textId="7118DD62" w:rsidR="00CE5BF1" w:rsidRDefault="00CE5BF1" w:rsidP="00412B09">
      <w:pPr>
        <w:jc w:val="center"/>
        <w:rPr>
          <w:b/>
          <w:bCs/>
          <w:sz w:val="32"/>
          <w:szCs w:val="32"/>
        </w:rPr>
      </w:pPr>
    </w:p>
    <w:p w14:paraId="010FDE0F" w14:textId="77777777" w:rsidR="00CE5BF1" w:rsidRDefault="00CE5BF1" w:rsidP="00F07769">
      <w:pPr>
        <w:rPr>
          <w:b/>
          <w:bCs/>
          <w:sz w:val="32"/>
          <w:szCs w:val="32"/>
        </w:rPr>
      </w:pPr>
    </w:p>
    <w:p w14:paraId="5621EB0E" w14:textId="77777777" w:rsidR="00CE5BF1" w:rsidRDefault="00CE5BF1" w:rsidP="00412B09">
      <w:pPr>
        <w:jc w:val="center"/>
        <w:rPr>
          <w:b/>
          <w:bCs/>
          <w:sz w:val="32"/>
          <w:szCs w:val="32"/>
        </w:rPr>
      </w:pPr>
    </w:p>
    <w:p w14:paraId="22BCDE3A" w14:textId="77777777" w:rsidR="00CA091A" w:rsidRDefault="00CA091A" w:rsidP="00412B09">
      <w:pPr>
        <w:jc w:val="center"/>
        <w:rPr>
          <w:b/>
          <w:bCs/>
          <w:sz w:val="32"/>
          <w:szCs w:val="32"/>
        </w:rPr>
      </w:pPr>
    </w:p>
    <w:p w14:paraId="4BFE35E3" w14:textId="77777777" w:rsidR="00CA091A" w:rsidRDefault="00CA091A" w:rsidP="00412B09">
      <w:pPr>
        <w:jc w:val="center"/>
        <w:rPr>
          <w:b/>
          <w:bCs/>
          <w:sz w:val="32"/>
          <w:szCs w:val="32"/>
        </w:rPr>
      </w:pPr>
    </w:p>
    <w:p w14:paraId="53F9976D" w14:textId="77777777" w:rsidR="00CA091A" w:rsidRDefault="00CA091A" w:rsidP="00412B09">
      <w:pPr>
        <w:jc w:val="center"/>
        <w:rPr>
          <w:b/>
          <w:bCs/>
          <w:sz w:val="32"/>
          <w:szCs w:val="32"/>
        </w:rPr>
      </w:pPr>
    </w:p>
    <w:p w14:paraId="2A3A8D49" w14:textId="77777777" w:rsidR="00CA091A" w:rsidRDefault="00CA091A" w:rsidP="00412B09">
      <w:pPr>
        <w:jc w:val="center"/>
        <w:rPr>
          <w:b/>
          <w:bCs/>
          <w:sz w:val="32"/>
          <w:szCs w:val="32"/>
        </w:rPr>
      </w:pPr>
    </w:p>
    <w:p w14:paraId="225ECFA0" w14:textId="735B3F1E" w:rsidR="00412B09" w:rsidRDefault="00412B09" w:rsidP="00412B09">
      <w:pPr>
        <w:jc w:val="center"/>
        <w:rPr>
          <w:b/>
          <w:bCs/>
          <w:sz w:val="32"/>
          <w:szCs w:val="32"/>
        </w:rPr>
      </w:pPr>
      <w:r>
        <w:rPr>
          <w:b/>
          <w:bCs/>
          <w:sz w:val="32"/>
          <w:szCs w:val="32"/>
        </w:rPr>
        <w:lastRenderedPageBreak/>
        <w:t>Mapleson F</w:t>
      </w:r>
    </w:p>
    <w:p w14:paraId="40A36C04" w14:textId="309DAE88" w:rsidR="00E823F1" w:rsidRDefault="00E823F1" w:rsidP="00412B09">
      <w:pPr>
        <w:jc w:val="center"/>
        <w:rPr>
          <w:b/>
          <w:bCs/>
          <w:sz w:val="32"/>
          <w:szCs w:val="32"/>
        </w:rPr>
      </w:pPr>
    </w:p>
    <w:p w14:paraId="3543C8CF" w14:textId="74C82FB9" w:rsidR="00F31012" w:rsidRPr="000877E5" w:rsidRDefault="007564E2" w:rsidP="00F31012">
      <w:pPr>
        <w:numPr>
          <w:ilvl w:val="0"/>
          <w:numId w:val="2"/>
        </w:numPr>
      </w:pPr>
      <w:r w:rsidRPr="000877E5">
        <w:t>Also known as Jackson-Rees modification of Ayres T Piece</w:t>
      </w:r>
    </w:p>
    <w:p w14:paraId="51B13F81" w14:textId="4C3FA741" w:rsidR="007564E2" w:rsidRPr="000877E5" w:rsidRDefault="007564E2" w:rsidP="00F31012">
      <w:pPr>
        <w:numPr>
          <w:ilvl w:val="0"/>
          <w:numId w:val="2"/>
        </w:numPr>
        <w:rPr>
          <w:b/>
          <w:bCs/>
        </w:rPr>
      </w:pPr>
      <w:r w:rsidRPr="000877E5">
        <w:rPr>
          <w:b/>
          <w:bCs/>
        </w:rPr>
        <w:t xml:space="preserve">Usage: </w:t>
      </w:r>
      <w:r w:rsidRPr="000877E5">
        <w:t>Ideal for paediatrics (under 6 years old) or infants with tidal volumes less than 300ml.</w:t>
      </w:r>
      <w:r w:rsidR="006C601C" w:rsidRPr="000877E5">
        <w:t xml:space="preserve"> Normally used for paediatric patients</w:t>
      </w:r>
      <w:r w:rsidR="00F361E9" w:rsidRPr="000877E5">
        <w:t xml:space="preserve"> under 20kg.</w:t>
      </w:r>
    </w:p>
    <w:p w14:paraId="301BF4B1" w14:textId="7B0C43B2" w:rsidR="00F361E9" w:rsidRPr="000877E5" w:rsidRDefault="00F361E9" w:rsidP="00F361E9">
      <w:pPr>
        <w:pStyle w:val="ListParagraph"/>
        <w:numPr>
          <w:ilvl w:val="0"/>
          <w:numId w:val="2"/>
        </w:numPr>
      </w:pPr>
      <w:r w:rsidRPr="000877E5">
        <w:rPr>
          <w:b/>
          <w:bCs/>
        </w:rPr>
        <w:t>Structure:</w:t>
      </w:r>
      <w:r w:rsidRPr="000877E5">
        <w:t xml:space="preserve"> It features a valve-less T-piece with a reservoir bag attached to the expiratory limb, offering low resistance, low dead space, and suitability for both spontaneous and controlled ventilation. </w:t>
      </w:r>
    </w:p>
    <w:p w14:paraId="4234B4D1" w14:textId="4DCF7EFB" w:rsidR="00F361E9" w:rsidRPr="000877E5" w:rsidRDefault="00F361E9" w:rsidP="00F361E9">
      <w:pPr>
        <w:numPr>
          <w:ilvl w:val="0"/>
          <w:numId w:val="2"/>
        </w:numPr>
      </w:pPr>
      <w:r w:rsidRPr="000877E5">
        <w:rPr>
          <w:b/>
          <w:bCs/>
        </w:rPr>
        <w:t>Advantages:</w:t>
      </w:r>
      <w:r w:rsidRPr="000877E5">
        <w:t xml:space="preserve"> Offers very low resistance to breathing, allows easy spontaneous breathing, and provides a clear view of ventilation through the breathing bag.</w:t>
      </w:r>
    </w:p>
    <w:p w14:paraId="1AF47AE9" w14:textId="5CDBB0FE" w:rsidR="00F361E9" w:rsidRPr="000877E5" w:rsidRDefault="00F361E9" w:rsidP="00F361E9">
      <w:pPr>
        <w:numPr>
          <w:ilvl w:val="0"/>
          <w:numId w:val="2"/>
        </w:numPr>
      </w:pPr>
      <w:r w:rsidRPr="000877E5">
        <w:rPr>
          <w:b/>
          <w:bCs/>
        </w:rPr>
        <w:t>Ventilation:</w:t>
      </w:r>
      <w:r w:rsidRPr="000877E5">
        <w:t> The reservoir bag (500ml) allows for manual ventilation (assisted/controlled) by bagging, while its elasticity provides pressure buffering to reduce barotrauma risks.</w:t>
      </w:r>
    </w:p>
    <w:p w14:paraId="3254B66C" w14:textId="43AE4C41" w:rsidR="00F361E9" w:rsidRPr="000877E5" w:rsidRDefault="00F361E9" w:rsidP="00F361E9">
      <w:pPr>
        <w:numPr>
          <w:ilvl w:val="0"/>
          <w:numId w:val="2"/>
        </w:numPr>
      </w:pPr>
      <w:r w:rsidRPr="000877E5">
        <w:rPr>
          <w:b/>
          <w:bCs/>
        </w:rPr>
        <w:t>Requirements:</w:t>
      </w:r>
      <w:r w:rsidRPr="000877E5">
        <w:t> Requires high fresh gas flows (FGF), often 2–3 times the minute ventilation, to prevent rebreathing of </w:t>
      </w:r>
      <w:r w:rsidR="002A2171">
        <w:t>CO2.</w:t>
      </w:r>
    </w:p>
    <w:p w14:paraId="6369426D" w14:textId="1A4E0D67" w:rsidR="00F361E9" w:rsidRPr="000877E5" w:rsidRDefault="00F361E9" w:rsidP="00F361E9">
      <w:r w:rsidRPr="000877E5">
        <w:rPr>
          <w:b/>
          <w:bCs/>
        </w:rPr>
        <w:t>Limitations:</w:t>
      </w:r>
    </w:p>
    <w:p w14:paraId="582642B0" w14:textId="79AF71C5" w:rsidR="00F361E9" w:rsidRPr="000877E5" w:rsidRDefault="00F361E9" w:rsidP="00F361E9">
      <w:pPr>
        <w:numPr>
          <w:ilvl w:val="0"/>
          <w:numId w:val="2"/>
        </w:numPr>
      </w:pPr>
      <w:r w:rsidRPr="000877E5">
        <w:rPr>
          <w:b/>
          <w:bCs/>
        </w:rPr>
        <w:t>Environmental/Costs:</w:t>
      </w:r>
      <w:r w:rsidRPr="000877E5">
        <w:t xml:space="preserve"> High FGF usage results in significant waste of </w:t>
      </w:r>
      <w:r w:rsidR="000877E5" w:rsidRPr="000877E5">
        <w:t>anaesthetic</w:t>
      </w:r>
      <w:r w:rsidRPr="000877E5">
        <w:t xml:space="preserve"> gases and environmental pollution.</w:t>
      </w:r>
    </w:p>
    <w:p w14:paraId="4ED933C7" w14:textId="6EDC8CED" w:rsidR="00F361E9" w:rsidRPr="000877E5" w:rsidRDefault="00F361E9" w:rsidP="00F361E9">
      <w:pPr>
        <w:numPr>
          <w:ilvl w:val="0"/>
          <w:numId w:val="2"/>
        </w:numPr>
      </w:pPr>
      <w:r w:rsidRPr="000877E5">
        <w:rPr>
          <w:b/>
          <w:bCs/>
        </w:rPr>
        <w:t>Scavenging:</w:t>
      </w:r>
      <w:r w:rsidRPr="000877E5">
        <w:t xml:space="preserve"> Difficulty in scavenging waste </w:t>
      </w:r>
      <w:r w:rsidR="007773A4" w:rsidRPr="000877E5">
        <w:t>anaesthetic</w:t>
      </w:r>
      <w:r w:rsidRPr="000877E5">
        <w:t xml:space="preserve"> gas (WAG) at the bag’s tail.</w:t>
      </w:r>
    </w:p>
    <w:p w14:paraId="7DA42AF6" w14:textId="2AEEADF4" w:rsidR="00F361E9" w:rsidRPr="000877E5" w:rsidRDefault="00F361E9" w:rsidP="00F361E9">
      <w:pPr>
        <w:numPr>
          <w:ilvl w:val="0"/>
          <w:numId w:val="2"/>
        </w:numPr>
      </w:pPr>
      <w:r w:rsidRPr="000877E5">
        <w:rPr>
          <w:b/>
          <w:bCs/>
        </w:rPr>
        <w:t>Safety:</w:t>
      </w:r>
      <w:r w:rsidRPr="000877E5">
        <w:t xml:space="preserve"> While better than the Mapleson E, improper usage can still lead to high airway pressures or </w:t>
      </w:r>
      <w:r w:rsidR="00432C4D">
        <w:t>rebreathing.</w:t>
      </w:r>
    </w:p>
    <w:p w14:paraId="460C5D6F" w14:textId="00B9B136" w:rsidR="00F361E9" w:rsidRPr="001E133F" w:rsidRDefault="00F361E9" w:rsidP="007773A4">
      <w:pPr>
        <w:ind w:left="360"/>
        <w:rPr>
          <w:sz w:val="22"/>
          <w:szCs w:val="22"/>
        </w:rPr>
      </w:pPr>
    </w:p>
    <w:p w14:paraId="58A19746" w14:textId="3E4280CB" w:rsidR="001E133F" w:rsidRPr="00F31012" w:rsidRDefault="00CA091A" w:rsidP="001E133F">
      <w:pPr>
        <w:rPr>
          <w:sz w:val="22"/>
          <w:szCs w:val="22"/>
        </w:rPr>
      </w:pPr>
      <w:r>
        <w:rPr>
          <w:noProof/>
        </w:rPr>
        <w:drawing>
          <wp:anchor distT="0" distB="0" distL="114300" distR="114300" simplePos="0" relativeHeight="251666432" behindDoc="0" locked="0" layoutInCell="1" allowOverlap="1" wp14:anchorId="267D72D8" wp14:editId="4F875825">
            <wp:simplePos x="0" y="0"/>
            <wp:positionH relativeFrom="column">
              <wp:posOffset>161925</wp:posOffset>
            </wp:positionH>
            <wp:positionV relativeFrom="paragraph">
              <wp:posOffset>394970</wp:posOffset>
            </wp:positionV>
            <wp:extent cx="5731510" cy="1669415"/>
            <wp:effectExtent l="0" t="0" r="2540" b="6985"/>
            <wp:wrapSquare wrapText="bothSides"/>
            <wp:docPr id="292220675" name="Picture 11" descr="Intersurgical - Mapleson F infant T-piece breath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ntersurgical - Mapleson F infant T-piece breathing syste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669415"/>
                    </a:xfrm>
                    <a:prstGeom prst="rect">
                      <a:avLst/>
                    </a:prstGeom>
                    <a:noFill/>
                    <a:ln>
                      <a:noFill/>
                    </a:ln>
                  </pic:spPr>
                </pic:pic>
              </a:graphicData>
            </a:graphic>
          </wp:anchor>
        </w:drawing>
      </w:r>
    </w:p>
    <w:p w14:paraId="6F4A87B7" w14:textId="79F5BEDB" w:rsidR="007773A4" w:rsidRDefault="007773A4" w:rsidP="00412B09">
      <w:pPr>
        <w:jc w:val="center"/>
        <w:rPr>
          <w:b/>
          <w:bCs/>
          <w:sz w:val="32"/>
          <w:szCs w:val="32"/>
        </w:rPr>
      </w:pPr>
    </w:p>
    <w:p w14:paraId="1697C292" w14:textId="141B2EB2" w:rsidR="007773A4" w:rsidRDefault="007773A4" w:rsidP="00412B09">
      <w:pPr>
        <w:jc w:val="center"/>
        <w:rPr>
          <w:b/>
          <w:bCs/>
          <w:sz w:val="32"/>
          <w:szCs w:val="32"/>
        </w:rPr>
      </w:pPr>
    </w:p>
    <w:p w14:paraId="75D9A0E1" w14:textId="4B58190E" w:rsidR="007773A4" w:rsidRDefault="004F4F02" w:rsidP="00412B09">
      <w:pPr>
        <w:jc w:val="center"/>
        <w:rPr>
          <w:b/>
          <w:bCs/>
          <w:sz w:val="32"/>
          <w:szCs w:val="32"/>
        </w:rPr>
      </w:pPr>
      <w:r>
        <w:rPr>
          <w:noProof/>
        </w:rPr>
        <mc:AlternateContent>
          <mc:Choice Requires="wps">
            <w:drawing>
              <wp:anchor distT="0" distB="0" distL="114300" distR="114300" simplePos="0" relativeHeight="251727872" behindDoc="0" locked="0" layoutInCell="1" allowOverlap="1" wp14:anchorId="0DC61CAF" wp14:editId="3A4D29F3">
                <wp:simplePos x="0" y="0"/>
                <wp:positionH relativeFrom="column">
                  <wp:posOffset>2482351</wp:posOffset>
                </wp:positionH>
                <wp:positionV relativeFrom="paragraph">
                  <wp:posOffset>2070170</wp:posOffset>
                </wp:positionV>
                <wp:extent cx="385273" cy="1568737"/>
                <wp:effectExtent l="0" t="439420" r="0" b="369570"/>
                <wp:wrapNone/>
                <wp:docPr id="460009628" name="Down Arrow 6"/>
                <wp:cNvGraphicFramePr/>
                <a:graphic xmlns:a="http://schemas.openxmlformats.org/drawingml/2006/main">
                  <a:graphicData uri="http://schemas.microsoft.com/office/word/2010/wordprocessingShape">
                    <wps:wsp>
                      <wps:cNvSpPr/>
                      <wps:spPr>
                        <a:xfrm rot="18841894">
                          <a:off x="0" y="0"/>
                          <a:ext cx="385273" cy="156873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1A76E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195.45pt;margin-top:163pt;width:30.35pt;height:123.5pt;rotation:-3012587fd;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" adj="18948" fillcolor="#156082 [3204]" strokecolor="#030e13 [484]" strokeweight="1.5pt"/>
            </w:pict>
          </mc:Fallback>
        </mc:AlternateContent>
      </w:r>
      <w:r>
        <w:rPr>
          <w:noProof/>
        </w:rPr>
        <mc:AlternateContent>
          <mc:Choice Requires="wps">
            <w:drawing>
              <wp:anchor distT="0" distB="0" distL="114300" distR="114300" simplePos="0" relativeHeight="251725824" behindDoc="0" locked="0" layoutInCell="1" allowOverlap="1" wp14:anchorId="268D4886" wp14:editId="6F3D07FA">
                <wp:simplePos x="0" y="0"/>
                <wp:positionH relativeFrom="column">
                  <wp:posOffset>3793660</wp:posOffset>
                </wp:positionH>
                <wp:positionV relativeFrom="paragraph">
                  <wp:posOffset>2172695</wp:posOffset>
                </wp:positionV>
                <wp:extent cx="385273" cy="365215"/>
                <wp:effectExtent l="22542" t="40958" r="18733" b="44132"/>
                <wp:wrapNone/>
                <wp:docPr id="543240206" name="Down Arrow 6"/>
                <wp:cNvGraphicFramePr/>
                <a:graphic xmlns:a="http://schemas.openxmlformats.org/drawingml/2006/main">
                  <a:graphicData uri="http://schemas.microsoft.com/office/word/2010/wordprocessingShape">
                    <wps:wsp>
                      <wps:cNvSpPr/>
                      <wps:spPr>
                        <a:xfrm rot="5400000">
                          <a:off x="0" y="0"/>
                          <a:ext cx="385273" cy="36521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20BD" id="Down Arrow 6" o:spid="_x0000_s1026" type="#_x0000_t67" style="position:absolute;margin-left:298.7pt;margin-top:171.1pt;width:30.35pt;height:28.75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" adj="10800" fillcolor="#156082 [3204]" strokecolor="#030e13 [484]" strokeweight="1.5pt"/>
            </w:pict>
          </mc:Fallback>
        </mc:AlternateContent>
      </w:r>
      <w:r>
        <w:rPr>
          <w:noProof/>
        </w:rPr>
        <mc:AlternateContent>
          <mc:Choice Requires="wps">
            <w:drawing>
              <wp:anchor distT="0" distB="0" distL="114300" distR="114300" simplePos="0" relativeHeight="251723776" behindDoc="0" locked="0" layoutInCell="1" allowOverlap="1" wp14:anchorId="072C8D7D" wp14:editId="29470DD4">
                <wp:simplePos x="0" y="0"/>
                <wp:positionH relativeFrom="column">
                  <wp:posOffset>4174674</wp:posOffset>
                </wp:positionH>
                <wp:positionV relativeFrom="paragraph">
                  <wp:posOffset>3034261</wp:posOffset>
                </wp:positionV>
                <wp:extent cx="385273" cy="393463"/>
                <wp:effectExtent l="21272" t="42228" r="17463" b="42862"/>
                <wp:wrapNone/>
                <wp:docPr id="384000328" name="Down Arrow 6"/>
                <wp:cNvGraphicFramePr/>
                <a:graphic xmlns:a="http://schemas.openxmlformats.org/drawingml/2006/main">
                  <a:graphicData uri="http://schemas.microsoft.com/office/word/2010/wordprocessingShape">
                    <wps:wsp>
                      <wps:cNvSpPr/>
                      <wps:spPr>
                        <a:xfrm rot="5400000">
                          <a:off x="0" y="0"/>
                          <a:ext cx="385273" cy="39346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8A1B7" id="Down Arrow 6" o:spid="_x0000_s1026" type="#_x0000_t67" style="position:absolute;margin-left:328.7pt;margin-top:238.9pt;width:30.35pt;height:31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" adj="11025" fillcolor="#156082 [3204]" strokecolor="#030e13 [484]" strokeweight="1.5pt"/>
            </w:pict>
          </mc:Fallback>
        </mc:AlternateContent>
      </w:r>
      <w:r>
        <w:rPr>
          <w:noProof/>
        </w:rPr>
        <mc:AlternateContent>
          <mc:Choice Requires="wps">
            <w:drawing>
              <wp:anchor distT="0" distB="0" distL="114300" distR="114300" simplePos="0" relativeHeight="251721728" behindDoc="0" locked="0" layoutInCell="1" allowOverlap="1" wp14:anchorId="64B18891" wp14:editId="7D1685F9">
                <wp:simplePos x="0" y="0"/>
                <wp:positionH relativeFrom="column">
                  <wp:posOffset>3759709</wp:posOffset>
                </wp:positionH>
                <wp:positionV relativeFrom="paragraph">
                  <wp:posOffset>6070432</wp:posOffset>
                </wp:positionV>
                <wp:extent cx="385273" cy="1060035"/>
                <wp:effectExtent l="30797" t="32703" r="14288" b="39687"/>
                <wp:wrapNone/>
                <wp:docPr id="573004979" name="Down Arrow 6"/>
                <wp:cNvGraphicFramePr/>
                <a:graphic xmlns:a="http://schemas.openxmlformats.org/drawingml/2006/main">
                  <a:graphicData uri="http://schemas.microsoft.com/office/word/2010/wordprocessingShape">
                    <wps:wsp>
                      <wps:cNvSpPr/>
                      <wps:spPr>
                        <a:xfrm rot="5400000">
                          <a:off x="0" y="0"/>
                          <a:ext cx="385273" cy="106003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48009" id="Down Arrow 6" o:spid="_x0000_s1026" type="#_x0000_t67" style="position:absolute;margin-left:296.05pt;margin-top:478pt;width:30.35pt;height:83.45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" adj="17675" fillcolor="#156082 [3204]" strokecolor="#030e13 [484]" strokeweight="1.5pt"/>
            </w:pict>
          </mc:Fallback>
        </mc:AlternateContent>
      </w:r>
      <w:r>
        <w:rPr>
          <w:noProof/>
        </w:rPr>
        <mc:AlternateContent>
          <mc:Choice Requires="wps">
            <w:drawing>
              <wp:anchor distT="0" distB="0" distL="114300" distR="114300" simplePos="0" relativeHeight="251719680" behindDoc="0" locked="0" layoutInCell="1" allowOverlap="1" wp14:anchorId="0CA80CA6" wp14:editId="32DCBB11">
                <wp:simplePos x="0" y="0"/>
                <wp:positionH relativeFrom="column">
                  <wp:posOffset>4020462</wp:posOffset>
                </wp:positionH>
                <wp:positionV relativeFrom="paragraph">
                  <wp:posOffset>5294205</wp:posOffset>
                </wp:positionV>
                <wp:extent cx="385273" cy="365215"/>
                <wp:effectExtent l="22542" t="40958" r="18733" b="44132"/>
                <wp:wrapNone/>
                <wp:docPr id="47105552" name="Down Arrow 6"/>
                <wp:cNvGraphicFramePr/>
                <a:graphic xmlns:a="http://schemas.openxmlformats.org/drawingml/2006/main">
                  <a:graphicData uri="http://schemas.microsoft.com/office/word/2010/wordprocessingShape">
                    <wps:wsp>
                      <wps:cNvSpPr/>
                      <wps:spPr>
                        <a:xfrm rot="5400000">
                          <a:off x="0" y="0"/>
                          <a:ext cx="385273" cy="36521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EFD6F" id="Down Arrow 6" o:spid="_x0000_s1026" type="#_x0000_t67" style="position:absolute;margin-left:316.55pt;margin-top:416.85pt;width:30.35pt;height:28.7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" adj="10800" fillcolor="#156082 [3204]" strokecolor="#030e13 [484]" strokeweight="1.5pt"/>
            </w:pict>
          </mc:Fallback>
        </mc:AlternateContent>
      </w:r>
      <w:r>
        <w:rPr>
          <w:noProof/>
        </w:rPr>
        <mc:AlternateContent>
          <mc:Choice Requires="wps">
            <w:drawing>
              <wp:anchor distT="0" distB="0" distL="114300" distR="114300" simplePos="0" relativeHeight="251687936" behindDoc="0" locked="0" layoutInCell="1" allowOverlap="1" wp14:anchorId="62F9DE36" wp14:editId="2A9AF9F9">
                <wp:simplePos x="0" y="0"/>
                <wp:positionH relativeFrom="column">
                  <wp:posOffset>4400758</wp:posOffset>
                </wp:positionH>
                <wp:positionV relativeFrom="paragraph">
                  <wp:posOffset>5287557</wp:posOffset>
                </wp:positionV>
                <wp:extent cx="1460833" cy="324740"/>
                <wp:effectExtent l="0" t="0" r="12700" b="18415"/>
                <wp:wrapNone/>
                <wp:docPr id="1556264894" name="Text Box 5"/>
                <wp:cNvGraphicFramePr/>
                <a:graphic xmlns:a="http://schemas.openxmlformats.org/drawingml/2006/main">
                  <a:graphicData uri="http://schemas.microsoft.com/office/word/2010/wordprocessingShape">
                    <wps:wsp>
                      <wps:cNvSpPr txBox="1"/>
                      <wps:spPr>
                        <a:xfrm>
                          <a:off x="0" y="0"/>
                          <a:ext cx="1460833" cy="324740"/>
                        </a:xfrm>
                        <a:prstGeom prst="rect">
                          <a:avLst/>
                        </a:prstGeom>
                        <a:solidFill>
                          <a:schemeClr val="lt1"/>
                        </a:solidFill>
                        <a:ln w="6350">
                          <a:solidFill>
                            <a:prstClr val="black"/>
                          </a:solidFill>
                        </a:ln>
                      </wps:spPr>
                      <wps:txbx>
                        <w:txbxContent>
                          <w:p w14:paraId="07531739" w14:textId="08B672AC" w:rsidR="000877E5" w:rsidRPr="004F4F02" w:rsidRDefault="004F4F02" w:rsidP="000877E5">
                            <w:pPr>
                              <w:rPr>
                                <w:lang w:val="en-GB"/>
                              </w:rPr>
                            </w:pPr>
                            <w:r>
                              <w:rPr>
                                <w:lang w:val="en-GB"/>
                              </w:rPr>
                              <w:t>Fresh gas flow inlet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9DE36" id="_x0000_t202" coordsize="21600,21600" o:spt="202" path="m,l,21600r21600,l21600,xe">
                <v:stroke joinstyle="miter"/>
                <v:path gradientshapeok="t" o:connecttype="rect"/>
              </v:shapetype>
              <v:shape id="Text Box 5" o:spid="_x0000_s1026" type="#_x0000_t202" style="position:absolute;left:0;text-align:left;margin-left:346.5pt;margin-top:416.35pt;width:115.05pt;height:25.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" fillcolor="white [3201]" strokeweight=".5pt">
                <v:textbox>
                  <w:txbxContent>
                    <w:p w14:paraId="07531739" w14:textId="08B672AC" w:rsidR="000877E5" w:rsidRPr="004F4F02" w:rsidRDefault="004F4F02" w:rsidP="000877E5">
                      <w:pPr>
                        <w:rPr>
                          <w:lang w:val="en-GB"/>
                        </w:rPr>
                      </w:pPr>
                      <w:r>
                        <w:rPr>
                          <w:lang w:val="en-GB"/>
                        </w:rPr>
                        <w:t>Fresh gas flow inlet</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16862D8C" wp14:editId="467B8B9E">
                <wp:simplePos x="0" y="0"/>
                <wp:positionH relativeFrom="column">
                  <wp:posOffset>4562202</wp:posOffset>
                </wp:positionH>
                <wp:positionV relativeFrom="paragraph">
                  <wp:posOffset>4079814</wp:posOffset>
                </wp:positionV>
                <wp:extent cx="385273" cy="365215"/>
                <wp:effectExtent l="22542" t="40958" r="18733" b="44132"/>
                <wp:wrapNone/>
                <wp:docPr id="235256961" name="Down Arrow 6"/>
                <wp:cNvGraphicFramePr/>
                <a:graphic xmlns:a="http://schemas.openxmlformats.org/drawingml/2006/main">
                  <a:graphicData uri="http://schemas.microsoft.com/office/word/2010/wordprocessingShape">
                    <wps:wsp>
                      <wps:cNvSpPr/>
                      <wps:spPr>
                        <a:xfrm rot="5400000">
                          <a:off x="0" y="0"/>
                          <a:ext cx="385273" cy="36521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947A0" id="Down Arrow 6" o:spid="_x0000_s1026" type="#_x0000_t67" style="position:absolute;margin-left:359.25pt;margin-top:321.25pt;width:30.35pt;height:28.7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" adj="10800" fillcolor="#156082 [3204]" strokecolor="#030e13 [484]" strokeweight="1.5pt"/>
            </w:pict>
          </mc:Fallback>
        </mc:AlternateContent>
      </w:r>
      <w:r>
        <w:rPr>
          <w:noProof/>
        </w:rPr>
        <mc:AlternateContent>
          <mc:Choice Requires="wps">
            <w:drawing>
              <wp:anchor distT="0" distB="0" distL="114300" distR="114300" simplePos="0" relativeHeight="251679744" behindDoc="0" locked="0" layoutInCell="1" allowOverlap="1" wp14:anchorId="6EF2CC37" wp14:editId="17481900">
                <wp:simplePos x="0" y="0"/>
                <wp:positionH relativeFrom="column">
                  <wp:posOffset>4939564</wp:posOffset>
                </wp:positionH>
                <wp:positionV relativeFrom="paragraph">
                  <wp:posOffset>4072255</wp:posOffset>
                </wp:positionV>
                <wp:extent cx="846033" cy="357505"/>
                <wp:effectExtent l="0" t="0" r="17780" b="10795"/>
                <wp:wrapNone/>
                <wp:docPr id="1926734682" name="Text Box 5"/>
                <wp:cNvGraphicFramePr/>
                <a:graphic xmlns:a="http://schemas.openxmlformats.org/drawingml/2006/main">
                  <a:graphicData uri="http://schemas.microsoft.com/office/word/2010/wordprocessingShape">
                    <wps:wsp>
                      <wps:cNvSpPr txBox="1"/>
                      <wps:spPr>
                        <a:xfrm>
                          <a:off x="0" y="0"/>
                          <a:ext cx="846033" cy="357505"/>
                        </a:xfrm>
                        <a:prstGeom prst="rect">
                          <a:avLst/>
                        </a:prstGeom>
                        <a:solidFill>
                          <a:schemeClr val="lt1"/>
                        </a:solidFill>
                        <a:ln w="6350">
                          <a:solidFill>
                            <a:prstClr val="black"/>
                          </a:solidFill>
                        </a:ln>
                      </wps:spPr>
                      <wps:txbx>
                        <w:txbxContent>
                          <w:p w14:paraId="7E29520C" w14:textId="30AACE5E" w:rsidR="000877E5" w:rsidRPr="000877E5" w:rsidRDefault="000877E5" w:rsidP="000877E5">
                            <w:pPr>
                              <w:rPr>
                                <w:lang w:val="en-GB"/>
                              </w:rPr>
                            </w:pPr>
                            <w:r>
                              <w:rPr>
                                <w:lang w:val="en-GB"/>
                              </w:rPr>
                              <w:t>APL Valve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2CC37" id="_x0000_s1027" type="#_x0000_t202" style="position:absolute;left:0;text-align:left;margin-left:388.95pt;margin-top:320.65pt;width:66.6pt;height:28.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" fillcolor="white [3201]" strokeweight=".5pt">
                <v:textbox>
                  <w:txbxContent>
                    <w:p w14:paraId="7E29520C" w14:textId="30AACE5E" w:rsidR="000877E5" w:rsidRPr="000877E5" w:rsidRDefault="000877E5" w:rsidP="000877E5">
                      <w:pPr>
                        <w:rPr>
                          <w:lang w:val="en-GB"/>
                        </w:rPr>
                      </w:pPr>
                      <w:r>
                        <w:rPr>
                          <w:lang w:val="en-GB"/>
                        </w:rPr>
                        <w:t>APL Valve</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4C5019D4" wp14:editId="13A1F2E0">
                <wp:simplePos x="0" y="0"/>
                <wp:positionH relativeFrom="column">
                  <wp:posOffset>4023242</wp:posOffset>
                </wp:positionH>
                <wp:positionV relativeFrom="paragraph">
                  <wp:posOffset>1041400</wp:posOffset>
                </wp:positionV>
                <wp:extent cx="385273" cy="561767"/>
                <wp:effectExtent l="26035" t="37465" r="9525" b="34925"/>
                <wp:wrapNone/>
                <wp:docPr id="379987802" name="Down Arrow 6"/>
                <wp:cNvGraphicFramePr/>
                <a:graphic xmlns:a="http://schemas.openxmlformats.org/drawingml/2006/main">
                  <a:graphicData uri="http://schemas.microsoft.com/office/word/2010/wordprocessingShape">
                    <wps:wsp>
                      <wps:cNvSpPr/>
                      <wps:spPr>
                        <a:xfrm rot="5400000">
                          <a:off x="0" y="0"/>
                          <a:ext cx="385273" cy="56176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AA2C9" id="Down Arrow 6" o:spid="_x0000_s1026" type="#_x0000_t67" style="position:absolute;margin-left:316.8pt;margin-top:82pt;width:30.35pt;height:44.2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" adj="14193" fillcolor="#156082 [3204]" strokecolor="#030e13 [484]" strokeweight="1.5pt"/>
            </w:pict>
          </mc:Fallback>
        </mc:AlternateContent>
      </w:r>
      <w:r>
        <w:rPr>
          <w:noProof/>
        </w:rPr>
        <mc:AlternateContent>
          <mc:Choice Requires="wps">
            <w:drawing>
              <wp:anchor distT="0" distB="0" distL="114300" distR="114300" simplePos="0" relativeHeight="251711488" behindDoc="0" locked="0" layoutInCell="1" allowOverlap="1" wp14:anchorId="06405301" wp14:editId="1D2B1318">
                <wp:simplePos x="0" y="0"/>
                <wp:positionH relativeFrom="column">
                  <wp:posOffset>718619</wp:posOffset>
                </wp:positionH>
                <wp:positionV relativeFrom="paragraph">
                  <wp:posOffset>5181991</wp:posOffset>
                </wp:positionV>
                <wp:extent cx="385273" cy="451135"/>
                <wp:effectExtent l="17780" t="33020" r="26670" b="39370"/>
                <wp:wrapNone/>
                <wp:docPr id="741099851" name="Down Arrow 6"/>
                <wp:cNvGraphicFramePr/>
                <a:graphic xmlns:a="http://schemas.openxmlformats.org/drawingml/2006/main">
                  <a:graphicData uri="http://schemas.microsoft.com/office/word/2010/wordprocessingShape">
                    <wps:wsp>
                      <wps:cNvSpPr/>
                      <wps:spPr>
                        <a:xfrm rot="16200000">
                          <a:off x="0" y="0"/>
                          <a:ext cx="385273" cy="45113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4F41B" id="Down Arrow 6" o:spid="_x0000_s1026" type="#_x0000_t67" style="position:absolute;margin-left:56.6pt;margin-top:408.05pt;width:30.35pt;height:35.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" adj="12377" fillcolor="#156082 [3204]" strokecolor="#030e13 [484]" strokeweight="1.5pt"/>
            </w:pict>
          </mc:Fallback>
        </mc:AlternateContent>
      </w:r>
      <w:r>
        <w:rPr>
          <w:noProof/>
        </w:rPr>
        <mc:AlternateContent>
          <mc:Choice Requires="wps">
            <w:drawing>
              <wp:anchor distT="0" distB="0" distL="114300" distR="114300" simplePos="0" relativeHeight="251685888" behindDoc="0" locked="0" layoutInCell="1" allowOverlap="1" wp14:anchorId="48A3A2C2" wp14:editId="16B06332">
                <wp:simplePos x="0" y="0"/>
                <wp:positionH relativeFrom="column">
                  <wp:posOffset>-674513</wp:posOffset>
                </wp:positionH>
                <wp:positionV relativeFrom="paragraph">
                  <wp:posOffset>4994755</wp:posOffset>
                </wp:positionV>
                <wp:extent cx="1358781" cy="940037"/>
                <wp:effectExtent l="0" t="0" r="13335" b="12700"/>
                <wp:wrapNone/>
                <wp:docPr id="1667926562" name="Text Box 5"/>
                <wp:cNvGraphicFramePr/>
                <a:graphic xmlns:a="http://schemas.openxmlformats.org/drawingml/2006/main">
                  <a:graphicData uri="http://schemas.microsoft.com/office/word/2010/wordprocessingShape">
                    <wps:wsp>
                      <wps:cNvSpPr txBox="1"/>
                      <wps:spPr>
                        <a:xfrm>
                          <a:off x="0" y="0"/>
                          <a:ext cx="1358781" cy="940037"/>
                        </a:xfrm>
                        <a:prstGeom prst="rect">
                          <a:avLst/>
                        </a:prstGeom>
                        <a:solidFill>
                          <a:schemeClr val="lt1"/>
                        </a:solidFill>
                        <a:ln w="6350">
                          <a:solidFill>
                            <a:prstClr val="black"/>
                          </a:solidFill>
                        </a:ln>
                      </wps:spPr>
                      <wps:txbx>
                        <w:txbxContent>
                          <w:p w14:paraId="23BBAEC3" w14:textId="0D5B12BE" w:rsidR="000877E5" w:rsidRPr="000877E5" w:rsidRDefault="000877E5" w:rsidP="000877E5">
                            <w:pPr>
                              <w:rPr>
                                <w:lang w:val="en-GB"/>
                              </w:rPr>
                            </w:pPr>
                            <w:r>
                              <w:rPr>
                                <w:lang w:val="en-GB"/>
                              </w:rPr>
                              <w:t xml:space="preserve">White oxygen tap connector. When removed can connect to ACGO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3A2C2" id="_x0000_s1028" type="#_x0000_t202" style="position:absolute;left:0;text-align:left;margin-left:-53.1pt;margin-top:393.3pt;width:107pt;height: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" fillcolor="white [3201]" strokeweight=".5pt">
                <v:textbox>
                  <w:txbxContent>
                    <w:p w14:paraId="23BBAEC3" w14:textId="0D5B12BE" w:rsidR="000877E5" w:rsidRPr="000877E5" w:rsidRDefault="000877E5" w:rsidP="000877E5">
                      <w:pPr>
                        <w:rPr>
                          <w:lang w:val="en-GB"/>
                        </w:rPr>
                      </w:pPr>
                      <w:r>
                        <w:rPr>
                          <w:lang w:val="en-GB"/>
                        </w:rPr>
                        <w:t xml:space="preserve">White oxygen tap connector. When removed can connect to ACGO </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48ABBE56" wp14:editId="5F82A4FD">
                <wp:simplePos x="0" y="0"/>
                <wp:positionH relativeFrom="column">
                  <wp:posOffset>1938495</wp:posOffset>
                </wp:positionH>
                <wp:positionV relativeFrom="paragraph">
                  <wp:posOffset>704767</wp:posOffset>
                </wp:positionV>
                <wp:extent cx="385273" cy="923748"/>
                <wp:effectExtent l="10160" t="40640" r="31750" b="44450"/>
                <wp:wrapNone/>
                <wp:docPr id="704956179" name="Down Arrow 6"/>
                <wp:cNvGraphicFramePr/>
                <a:graphic xmlns:a="http://schemas.openxmlformats.org/drawingml/2006/main">
                  <a:graphicData uri="http://schemas.microsoft.com/office/word/2010/wordprocessingShape">
                    <wps:wsp>
                      <wps:cNvSpPr/>
                      <wps:spPr>
                        <a:xfrm rot="16200000">
                          <a:off x="0" y="0"/>
                          <a:ext cx="385273" cy="92374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BA3C7" id="Down Arrow 6" o:spid="_x0000_s1026" type="#_x0000_t67" style="position:absolute;margin-left:152.65pt;margin-top:55.5pt;width:30.35pt;height:72.7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" adj="17096" fillcolor="#156082 [3204]" strokecolor="#030e13 [484]" strokeweight="1.5pt"/>
            </w:pict>
          </mc:Fallback>
        </mc:AlternateContent>
      </w:r>
      <w:r>
        <w:rPr>
          <w:noProof/>
        </w:rPr>
        <mc:AlternateContent>
          <mc:Choice Requires="wps">
            <w:drawing>
              <wp:anchor distT="0" distB="0" distL="114300" distR="114300" simplePos="0" relativeHeight="251673600" behindDoc="0" locked="0" layoutInCell="1" allowOverlap="1" wp14:anchorId="321FBB03" wp14:editId="326DB4E2">
                <wp:simplePos x="0" y="0"/>
                <wp:positionH relativeFrom="column">
                  <wp:posOffset>4169386</wp:posOffset>
                </wp:positionH>
                <wp:positionV relativeFrom="paragraph">
                  <wp:posOffset>2046605</wp:posOffset>
                </wp:positionV>
                <wp:extent cx="1555115" cy="743485"/>
                <wp:effectExtent l="0" t="0" r="6985" b="19050"/>
                <wp:wrapNone/>
                <wp:docPr id="62399410" name="Text Box 5"/>
                <wp:cNvGraphicFramePr/>
                <a:graphic xmlns:a="http://schemas.openxmlformats.org/drawingml/2006/main">
                  <a:graphicData uri="http://schemas.microsoft.com/office/word/2010/wordprocessingShape">
                    <wps:wsp>
                      <wps:cNvSpPr txBox="1"/>
                      <wps:spPr>
                        <a:xfrm>
                          <a:off x="0" y="0"/>
                          <a:ext cx="1555115" cy="743485"/>
                        </a:xfrm>
                        <a:prstGeom prst="rect">
                          <a:avLst/>
                        </a:prstGeom>
                        <a:solidFill>
                          <a:schemeClr val="lt1"/>
                        </a:solidFill>
                        <a:ln w="6350">
                          <a:solidFill>
                            <a:prstClr val="black"/>
                          </a:solidFill>
                        </a:ln>
                      </wps:spPr>
                      <wps:txbx>
                        <w:txbxContent>
                          <w:p w14:paraId="114529E8" w14:textId="6CEDAC7A" w:rsidR="000877E5" w:rsidRPr="000877E5" w:rsidRDefault="000877E5">
                            <w:pPr>
                              <w:rPr>
                                <w:lang w:val="en-GB"/>
                              </w:rPr>
                            </w:pPr>
                            <w:r>
                              <w:rPr>
                                <w:lang w:val="en-GB"/>
                              </w:rPr>
                              <w:t xml:space="preserve">Capnography. Can connect to </w:t>
                            </w:r>
                            <w:r w:rsidR="0040213B">
                              <w:rPr>
                                <w:lang w:val="en-GB"/>
                              </w:rPr>
                              <w:t>Phillips monitoring</w:t>
                            </w:r>
                            <w:r>
                              <w:rPr>
                                <w:lang w:val="en-GB"/>
                              </w:rPr>
                              <w:t xml:space="preserve">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FBB03" id="_x0000_s1029" type="#_x0000_t202" style="position:absolute;left:0;text-align:left;margin-left:328.3pt;margin-top:161.15pt;width:122.45pt;height:5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" fillcolor="white [3201]" strokeweight=".5pt">
                <v:textbox>
                  <w:txbxContent>
                    <w:p w14:paraId="114529E8" w14:textId="6CEDAC7A" w:rsidR="000877E5" w:rsidRPr="000877E5" w:rsidRDefault="000877E5">
                      <w:pPr>
                        <w:rPr>
                          <w:lang w:val="en-GB"/>
                        </w:rPr>
                      </w:pPr>
                      <w:r>
                        <w:rPr>
                          <w:lang w:val="en-GB"/>
                        </w:rPr>
                        <w:t xml:space="preserve">Capnography. Can connect to </w:t>
                      </w:r>
                      <w:r w:rsidR="0040213B">
                        <w:rPr>
                          <w:lang w:val="en-GB"/>
                        </w:rPr>
                        <w:t>Phillips monitoring</w:t>
                      </w:r>
                      <w:r>
                        <w:rPr>
                          <w:lang w:val="en-GB"/>
                        </w:rPr>
                        <w:t xml:space="preserve"> port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745FC6DE" wp14:editId="433F7EAA">
                <wp:simplePos x="0" y="0"/>
                <wp:positionH relativeFrom="column">
                  <wp:posOffset>4494661</wp:posOffset>
                </wp:positionH>
                <wp:positionV relativeFrom="paragraph">
                  <wp:posOffset>6405056</wp:posOffset>
                </wp:positionV>
                <wp:extent cx="1290415" cy="316195"/>
                <wp:effectExtent l="0" t="0" r="17780" b="14605"/>
                <wp:wrapNone/>
                <wp:docPr id="1972221421" name="Text Box 5"/>
                <wp:cNvGraphicFramePr/>
                <a:graphic xmlns:a="http://schemas.openxmlformats.org/drawingml/2006/main">
                  <a:graphicData uri="http://schemas.microsoft.com/office/word/2010/wordprocessingShape">
                    <wps:wsp>
                      <wps:cNvSpPr txBox="1"/>
                      <wps:spPr>
                        <a:xfrm>
                          <a:off x="0" y="0"/>
                          <a:ext cx="1290415" cy="316195"/>
                        </a:xfrm>
                        <a:prstGeom prst="rect">
                          <a:avLst/>
                        </a:prstGeom>
                        <a:solidFill>
                          <a:schemeClr val="lt1"/>
                        </a:solidFill>
                        <a:ln w="6350">
                          <a:solidFill>
                            <a:prstClr val="black"/>
                          </a:solidFill>
                        </a:ln>
                      </wps:spPr>
                      <wps:txbx>
                        <w:txbxContent>
                          <w:p w14:paraId="3516A7AF" w14:textId="76D5E345" w:rsidR="004F4F02" w:rsidRPr="004F4F02" w:rsidRDefault="004F4F02" w:rsidP="004F4F02">
                            <w:pPr>
                              <w:rPr>
                                <w:lang w:val="en-GB"/>
                              </w:rPr>
                            </w:pPr>
                            <w:r>
                              <w:rPr>
                                <w:lang w:val="en-GB"/>
                              </w:rPr>
                              <w:t>2L Reservoir bag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5FC6DE" id="_x0000_s1030" type="#_x0000_t202" style="position:absolute;left:0;text-align:left;margin-left:353.9pt;margin-top:504.35pt;width:101.6pt;height:24.9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" fillcolor="white [3201]" strokeweight=".5pt">
                <v:textbox>
                  <w:txbxContent>
                    <w:p w14:paraId="3516A7AF" w14:textId="76D5E345" w:rsidR="004F4F02" w:rsidRPr="004F4F02" w:rsidRDefault="004F4F02" w:rsidP="004F4F02">
                      <w:pPr>
                        <w:rPr>
                          <w:lang w:val="en-GB"/>
                        </w:rPr>
                      </w:pPr>
                      <w:r>
                        <w:rPr>
                          <w:lang w:val="en-GB"/>
                        </w:rPr>
                        <w:t>2L Reservoir bag</w:t>
                      </w:r>
                    </w:p>
                  </w:txbxContent>
                </v:textbox>
              </v:shape>
            </w:pict>
          </mc:Fallback>
        </mc:AlternateContent>
      </w:r>
      <w:r w:rsidR="000877E5">
        <w:rPr>
          <w:noProof/>
        </w:rPr>
        <mc:AlternateContent>
          <mc:Choice Requires="wps">
            <w:drawing>
              <wp:anchor distT="0" distB="0" distL="114300" distR="114300" simplePos="0" relativeHeight="251728896" behindDoc="0" locked="0" layoutInCell="1" allowOverlap="1" wp14:anchorId="06A874D5" wp14:editId="1EDE0D1C">
                <wp:simplePos x="0" y="0"/>
                <wp:positionH relativeFrom="column">
                  <wp:posOffset>-60325</wp:posOffset>
                </wp:positionH>
                <wp:positionV relativeFrom="paragraph">
                  <wp:posOffset>1695427</wp:posOffset>
                </wp:positionV>
                <wp:extent cx="2350094" cy="769122"/>
                <wp:effectExtent l="0" t="0" r="12700" b="18415"/>
                <wp:wrapNone/>
                <wp:docPr id="1017608044" name="Text Box 5"/>
                <wp:cNvGraphicFramePr/>
                <a:graphic xmlns:a="http://schemas.openxmlformats.org/drawingml/2006/main">
                  <a:graphicData uri="http://schemas.microsoft.com/office/word/2010/wordprocessingShape">
                    <wps:wsp>
                      <wps:cNvSpPr txBox="1"/>
                      <wps:spPr>
                        <a:xfrm>
                          <a:off x="0" y="0"/>
                          <a:ext cx="2350094" cy="769122"/>
                        </a:xfrm>
                        <a:prstGeom prst="rect">
                          <a:avLst/>
                        </a:prstGeom>
                        <a:solidFill>
                          <a:schemeClr val="lt1"/>
                        </a:solidFill>
                        <a:ln w="6350">
                          <a:solidFill>
                            <a:prstClr val="black"/>
                          </a:solidFill>
                        </a:ln>
                      </wps:spPr>
                      <wps:txbx>
                        <w:txbxContent>
                          <w:p w14:paraId="7F54AC48" w14:textId="724ABF5F" w:rsidR="000877E5" w:rsidRPr="000877E5" w:rsidRDefault="000877E5" w:rsidP="000877E5">
                            <w:pPr>
                              <w:rPr>
                                <w:lang w:val="en-GB"/>
                              </w:rPr>
                            </w:pPr>
                            <w:r>
                              <w:rPr>
                                <w:lang w:val="en-GB"/>
                              </w:rPr>
                              <w:t>Capnography connector (Can connect to male luer sample line to an anaesthetic machine)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874D5" id="_x0000_s1031" type="#_x0000_t202" style="position:absolute;left:0;text-align:left;margin-left:-4.75pt;margin-top:133.5pt;width:185.05pt;height:60.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" fillcolor="white [3201]" strokeweight=".5pt">
                <v:textbox>
                  <w:txbxContent>
                    <w:p w14:paraId="7F54AC48" w14:textId="724ABF5F" w:rsidR="000877E5" w:rsidRPr="000877E5" w:rsidRDefault="000877E5" w:rsidP="000877E5">
                      <w:pPr>
                        <w:rPr>
                          <w:lang w:val="en-GB"/>
                        </w:rPr>
                      </w:pPr>
                      <w:r>
                        <w:rPr>
                          <w:lang w:val="en-GB"/>
                        </w:rPr>
                        <w:t>Capnography connector (Can connect to male luer sample line to an anaesthetic machine)</w:t>
                      </w:r>
                    </w:p>
                  </w:txbxContent>
                </v:textbox>
              </v:shape>
            </w:pict>
          </mc:Fallback>
        </mc:AlternateContent>
      </w:r>
      <w:r w:rsidR="000877E5">
        <w:rPr>
          <w:noProof/>
        </w:rPr>
        <mc:AlternateContent>
          <mc:Choice Requires="wps">
            <w:drawing>
              <wp:anchor distT="0" distB="0" distL="114300" distR="114300" simplePos="0" relativeHeight="251677696" behindDoc="0" locked="0" layoutInCell="1" allowOverlap="1" wp14:anchorId="13BBBB5F" wp14:editId="257D1AAC">
                <wp:simplePos x="0" y="0"/>
                <wp:positionH relativeFrom="column">
                  <wp:posOffset>110680</wp:posOffset>
                </wp:positionH>
                <wp:positionV relativeFrom="paragraph">
                  <wp:posOffset>439806</wp:posOffset>
                </wp:positionV>
                <wp:extent cx="1555335" cy="1128045"/>
                <wp:effectExtent l="0" t="0" r="6985" b="15240"/>
                <wp:wrapNone/>
                <wp:docPr id="376745091" name="Text Box 5"/>
                <wp:cNvGraphicFramePr/>
                <a:graphic xmlns:a="http://schemas.openxmlformats.org/drawingml/2006/main">
                  <a:graphicData uri="http://schemas.microsoft.com/office/word/2010/wordprocessingShape">
                    <wps:wsp>
                      <wps:cNvSpPr txBox="1"/>
                      <wps:spPr>
                        <a:xfrm>
                          <a:off x="0" y="0"/>
                          <a:ext cx="1555335" cy="1128045"/>
                        </a:xfrm>
                        <a:prstGeom prst="rect">
                          <a:avLst/>
                        </a:prstGeom>
                        <a:solidFill>
                          <a:schemeClr val="lt1"/>
                        </a:solidFill>
                        <a:ln w="6350">
                          <a:solidFill>
                            <a:prstClr val="black"/>
                          </a:solidFill>
                        </a:ln>
                      </wps:spPr>
                      <wps:txbx>
                        <w:txbxContent>
                          <w:p w14:paraId="7826D565" w14:textId="5F12069B" w:rsidR="000877E5" w:rsidRDefault="000877E5" w:rsidP="000877E5">
                            <w:pPr>
                              <w:rPr>
                                <w:lang w:val="en-GB"/>
                              </w:rPr>
                            </w:pPr>
                            <w:r>
                              <w:rPr>
                                <w:lang w:val="en-GB"/>
                              </w:rPr>
                              <w:t>Airway device:</w:t>
                            </w:r>
                          </w:p>
                          <w:p w14:paraId="3F2DA3D0" w14:textId="4F0F845D" w:rsidR="000877E5" w:rsidRPr="000877E5" w:rsidRDefault="000877E5" w:rsidP="000877E5">
                            <w:pPr>
                              <w:pStyle w:val="ListParagraph"/>
                              <w:numPr>
                                <w:ilvl w:val="0"/>
                                <w:numId w:val="6"/>
                              </w:numPr>
                              <w:rPr>
                                <w:lang w:val="en-GB"/>
                              </w:rPr>
                            </w:pPr>
                            <w:r w:rsidRPr="000877E5">
                              <w:rPr>
                                <w:lang w:val="en-GB"/>
                              </w:rPr>
                              <w:t>Face mask</w:t>
                            </w:r>
                          </w:p>
                          <w:p w14:paraId="73975AEE" w14:textId="084A9FFF" w:rsidR="000877E5" w:rsidRPr="000877E5" w:rsidRDefault="000877E5" w:rsidP="000877E5">
                            <w:pPr>
                              <w:pStyle w:val="ListParagraph"/>
                              <w:numPr>
                                <w:ilvl w:val="0"/>
                                <w:numId w:val="6"/>
                              </w:numPr>
                              <w:rPr>
                                <w:lang w:val="en-GB"/>
                              </w:rPr>
                            </w:pPr>
                            <w:r w:rsidRPr="000877E5">
                              <w:rPr>
                                <w:lang w:val="en-GB"/>
                              </w:rPr>
                              <w:t>LMA</w:t>
                            </w:r>
                          </w:p>
                          <w:p w14:paraId="46E6FBF7" w14:textId="5A3F6B09" w:rsidR="000877E5" w:rsidRPr="000877E5" w:rsidRDefault="000877E5" w:rsidP="000877E5">
                            <w:pPr>
                              <w:pStyle w:val="ListParagraph"/>
                              <w:numPr>
                                <w:ilvl w:val="0"/>
                                <w:numId w:val="6"/>
                              </w:numPr>
                              <w:rPr>
                                <w:lang w:val="en-GB"/>
                              </w:rPr>
                            </w:pPr>
                            <w:r w:rsidRPr="000877E5">
                              <w:rPr>
                                <w:lang w:val="en-GB"/>
                              </w:rPr>
                              <w:t>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BBB5F" id="_x0000_s1032" type="#_x0000_t202" style="position:absolute;left:0;text-align:left;margin-left:8.7pt;margin-top:34.65pt;width:122.45pt;height:8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" fillcolor="white [3201]" strokeweight=".5pt">
                <v:textbox>
                  <w:txbxContent>
                    <w:p w14:paraId="7826D565" w14:textId="5F12069B" w:rsidR="000877E5" w:rsidRDefault="000877E5" w:rsidP="000877E5">
                      <w:pPr>
                        <w:rPr>
                          <w:lang w:val="en-GB"/>
                        </w:rPr>
                      </w:pPr>
                      <w:r>
                        <w:rPr>
                          <w:lang w:val="en-GB"/>
                        </w:rPr>
                        <w:t>Airway device:</w:t>
                      </w:r>
                    </w:p>
                    <w:p w14:paraId="3F2DA3D0" w14:textId="4F0F845D" w:rsidR="000877E5" w:rsidRPr="000877E5" w:rsidRDefault="000877E5" w:rsidP="000877E5">
                      <w:pPr>
                        <w:pStyle w:val="ListParagraph"/>
                        <w:numPr>
                          <w:ilvl w:val="0"/>
                          <w:numId w:val="6"/>
                        </w:numPr>
                        <w:rPr>
                          <w:lang w:val="en-GB"/>
                        </w:rPr>
                      </w:pPr>
                      <w:r w:rsidRPr="000877E5">
                        <w:rPr>
                          <w:lang w:val="en-GB"/>
                        </w:rPr>
                        <w:t>Face mask</w:t>
                      </w:r>
                    </w:p>
                    <w:p w14:paraId="73975AEE" w14:textId="084A9FFF" w:rsidR="000877E5" w:rsidRPr="000877E5" w:rsidRDefault="000877E5" w:rsidP="000877E5">
                      <w:pPr>
                        <w:pStyle w:val="ListParagraph"/>
                        <w:numPr>
                          <w:ilvl w:val="0"/>
                          <w:numId w:val="6"/>
                        </w:numPr>
                        <w:rPr>
                          <w:lang w:val="en-GB"/>
                        </w:rPr>
                      </w:pPr>
                      <w:r w:rsidRPr="000877E5">
                        <w:rPr>
                          <w:lang w:val="en-GB"/>
                        </w:rPr>
                        <w:t>LMA</w:t>
                      </w:r>
                    </w:p>
                    <w:p w14:paraId="46E6FBF7" w14:textId="5A3F6B09" w:rsidR="000877E5" w:rsidRPr="000877E5" w:rsidRDefault="000877E5" w:rsidP="000877E5">
                      <w:pPr>
                        <w:pStyle w:val="ListParagraph"/>
                        <w:numPr>
                          <w:ilvl w:val="0"/>
                          <w:numId w:val="6"/>
                        </w:numPr>
                        <w:rPr>
                          <w:lang w:val="en-GB"/>
                        </w:rPr>
                      </w:pPr>
                      <w:r w:rsidRPr="000877E5">
                        <w:rPr>
                          <w:lang w:val="en-GB"/>
                        </w:rPr>
                        <w:t>ETT</w:t>
                      </w:r>
                    </w:p>
                  </w:txbxContent>
                </v:textbox>
              </v:shape>
            </w:pict>
          </mc:Fallback>
        </mc:AlternateContent>
      </w:r>
      <w:r w:rsidR="000877E5">
        <w:rPr>
          <w:noProof/>
        </w:rPr>
        <mc:AlternateContent>
          <mc:Choice Requires="wps">
            <w:drawing>
              <wp:anchor distT="0" distB="0" distL="114300" distR="114300" simplePos="0" relativeHeight="251683840" behindDoc="0" locked="0" layoutInCell="1" allowOverlap="1" wp14:anchorId="0FF6E86E" wp14:editId="664F37E9">
                <wp:simplePos x="0" y="0"/>
                <wp:positionH relativeFrom="column">
                  <wp:posOffset>4571157</wp:posOffset>
                </wp:positionH>
                <wp:positionV relativeFrom="paragraph">
                  <wp:posOffset>3037863</wp:posOffset>
                </wp:positionV>
                <wp:extent cx="880217" cy="333286"/>
                <wp:effectExtent l="0" t="0" r="8890" b="10160"/>
                <wp:wrapNone/>
                <wp:docPr id="695858643" name="Text Box 5"/>
                <wp:cNvGraphicFramePr/>
                <a:graphic xmlns:a="http://schemas.openxmlformats.org/drawingml/2006/main">
                  <a:graphicData uri="http://schemas.microsoft.com/office/word/2010/wordprocessingShape">
                    <wps:wsp>
                      <wps:cNvSpPr txBox="1"/>
                      <wps:spPr>
                        <a:xfrm>
                          <a:off x="0" y="0"/>
                          <a:ext cx="880217" cy="333286"/>
                        </a:xfrm>
                        <a:prstGeom prst="rect">
                          <a:avLst/>
                        </a:prstGeom>
                        <a:solidFill>
                          <a:schemeClr val="lt1"/>
                        </a:solidFill>
                        <a:ln w="6350">
                          <a:solidFill>
                            <a:prstClr val="black"/>
                          </a:solidFill>
                        </a:ln>
                      </wps:spPr>
                      <wps:txbx>
                        <w:txbxContent>
                          <w:p w14:paraId="663B6F03" w14:textId="50B71A83" w:rsidR="000877E5" w:rsidRPr="000877E5" w:rsidRDefault="000877E5" w:rsidP="000877E5">
                            <w:pPr>
                              <w:rPr>
                                <w:lang w:val="en-GB"/>
                              </w:rPr>
                            </w:pPr>
                            <w:r>
                              <w:rPr>
                                <w:lang w:val="en-GB"/>
                              </w:rPr>
                              <w:t>HME filter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6E86E" id="_x0000_s1033" type="#_x0000_t202" style="position:absolute;left:0;text-align:left;margin-left:359.95pt;margin-top:239.2pt;width:69.3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" fillcolor="white [3201]" strokeweight=".5pt">
                <v:textbox>
                  <w:txbxContent>
                    <w:p w14:paraId="663B6F03" w14:textId="50B71A83" w:rsidR="000877E5" w:rsidRPr="000877E5" w:rsidRDefault="000877E5" w:rsidP="000877E5">
                      <w:pPr>
                        <w:rPr>
                          <w:lang w:val="en-GB"/>
                        </w:rPr>
                      </w:pPr>
                      <w:r>
                        <w:rPr>
                          <w:lang w:val="en-GB"/>
                        </w:rPr>
                        <w:t>HME filter</w:t>
                      </w:r>
                    </w:p>
                  </w:txbxContent>
                </v:textbox>
              </v:shape>
            </w:pict>
          </mc:Fallback>
        </mc:AlternateContent>
      </w:r>
      <w:r w:rsidR="000877E5">
        <w:rPr>
          <w:noProof/>
        </w:rPr>
        <mc:AlternateContent>
          <mc:Choice Requires="wps">
            <w:drawing>
              <wp:anchor distT="0" distB="0" distL="114300" distR="114300" simplePos="0" relativeHeight="251675648" behindDoc="0" locked="0" layoutInCell="1" allowOverlap="1" wp14:anchorId="6E1477D2" wp14:editId="14D41E98">
                <wp:simplePos x="0" y="0"/>
                <wp:positionH relativeFrom="column">
                  <wp:posOffset>4495088</wp:posOffset>
                </wp:positionH>
                <wp:positionV relativeFrom="paragraph">
                  <wp:posOffset>1081256</wp:posOffset>
                </wp:positionV>
                <wp:extent cx="1290415" cy="538385"/>
                <wp:effectExtent l="0" t="0" r="17780" b="8255"/>
                <wp:wrapNone/>
                <wp:docPr id="1339942841" name="Text Box 5"/>
                <wp:cNvGraphicFramePr/>
                <a:graphic xmlns:a="http://schemas.openxmlformats.org/drawingml/2006/main">
                  <a:graphicData uri="http://schemas.microsoft.com/office/word/2010/wordprocessingShape">
                    <wps:wsp>
                      <wps:cNvSpPr txBox="1"/>
                      <wps:spPr>
                        <a:xfrm>
                          <a:off x="0" y="0"/>
                          <a:ext cx="1290415" cy="538385"/>
                        </a:xfrm>
                        <a:prstGeom prst="rect">
                          <a:avLst/>
                        </a:prstGeom>
                        <a:solidFill>
                          <a:schemeClr val="lt1"/>
                        </a:solidFill>
                        <a:ln w="6350">
                          <a:solidFill>
                            <a:prstClr val="black"/>
                          </a:solidFill>
                        </a:ln>
                      </wps:spPr>
                      <wps:txbx>
                        <w:txbxContent>
                          <w:p w14:paraId="56C98E85" w14:textId="232F3B65" w:rsidR="000877E5" w:rsidRPr="000877E5" w:rsidRDefault="000877E5" w:rsidP="000877E5">
                            <w:pPr>
                              <w:rPr>
                                <w:lang w:val="en-GB"/>
                              </w:rPr>
                            </w:pPr>
                            <w:r>
                              <w:rPr>
                                <w:lang w:val="en-GB"/>
                              </w:rPr>
                              <w:t>Elbow (comes in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1477D2" id="_x0000_s1034" type="#_x0000_t202" style="position:absolute;left:0;text-align:left;margin-left:353.95pt;margin-top:85.15pt;width:101.6pt;height:42.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" fillcolor="white [3201]" strokeweight=".5pt">
                <v:textbox>
                  <w:txbxContent>
                    <w:p w14:paraId="56C98E85" w14:textId="232F3B65" w:rsidR="000877E5" w:rsidRPr="000877E5" w:rsidRDefault="000877E5" w:rsidP="000877E5">
                      <w:pPr>
                        <w:rPr>
                          <w:lang w:val="en-GB"/>
                        </w:rPr>
                      </w:pPr>
                      <w:r>
                        <w:rPr>
                          <w:lang w:val="en-GB"/>
                        </w:rPr>
                        <w:t>Elbow (comes in pack)</w:t>
                      </w:r>
                    </w:p>
                  </w:txbxContent>
                </v:textbox>
              </v:shape>
            </w:pict>
          </mc:Fallback>
        </mc:AlternateContent>
      </w:r>
      <w:r w:rsidR="00F514F8">
        <w:rPr>
          <w:noProof/>
        </w:rPr>
        <w:drawing>
          <wp:anchor distT="0" distB="0" distL="114300" distR="114300" simplePos="0" relativeHeight="251672576" behindDoc="0" locked="0" layoutInCell="1" allowOverlap="1" wp14:anchorId="4B930E72" wp14:editId="2D36C5C2">
            <wp:simplePos x="0" y="0"/>
            <wp:positionH relativeFrom="margin">
              <wp:align>center</wp:align>
            </wp:positionH>
            <wp:positionV relativeFrom="paragraph">
              <wp:posOffset>1497330</wp:posOffset>
            </wp:positionV>
            <wp:extent cx="8076565" cy="6057265"/>
            <wp:effectExtent l="0" t="0" r="635" b="635"/>
            <wp:wrapSquare wrapText="bothSides"/>
            <wp:docPr id="676252273" name="Picture 2" descr="A medical equipment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76131" name="Picture 2" descr="A medical equipment on a white surfac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8076565" cy="6057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091A">
        <w:rPr>
          <w:b/>
          <w:bCs/>
          <w:sz w:val="32"/>
          <w:szCs w:val="32"/>
        </w:rPr>
        <w:t xml:space="preserve">MAPLESON </w:t>
      </w:r>
      <w:r w:rsidR="00F514F8">
        <w:rPr>
          <w:b/>
          <w:bCs/>
          <w:sz w:val="32"/>
          <w:szCs w:val="32"/>
        </w:rPr>
        <w:t>C CIRCUIT</w:t>
      </w:r>
    </w:p>
    <w:p w14:paraId="7A5B2C70" w14:textId="4BC6BEC2" w:rsidR="007773A4" w:rsidRDefault="007773A4" w:rsidP="00412B09">
      <w:pPr>
        <w:jc w:val="center"/>
        <w:rPr>
          <w:b/>
          <w:bCs/>
          <w:sz w:val="32"/>
          <w:szCs w:val="32"/>
        </w:rPr>
      </w:pPr>
    </w:p>
    <w:p w14:paraId="69777DA6" w14:textId="4B783D00" w:rsidR="00E823F1" w:rsidRDefault="0040213B" w:rsidP="001262C8">
      <w:pPr>
        <w:jc w:val="center"/>
        <w:rPr>
          <w:b/>
          <w:bCs/>
          <w:sz w:val="32"/>
          <w:szCs w:val="32"/>
        </w:rPr>
      </w:pPr>
      <w:r>
        <w:rPr>
          <w:noProof/>
        </w:rPr>
        <mc:AlternateContent>
          <mc:Choice Requires="wps">
            <w:drawing>
              <wp:anchor distT="0" distB="0" distL="114300" distR="114300" simplePos="0" relativeHeight="251745280" behindDoc="0" locked="0" layoutInCell="1" allowOverlap="1" wp14:anchorId="5EC907A2" wp14:editId="3522DADA">
                <wp:simplePos x="0" y="0"/>
                <wp:positionH relativeFrom="column">
                  <wp:posOffset>4853282</wp:posOffset>
                </wp:positionH>
                <wp:positionV relativeFrom="paragraph">
                  <wp:posOffset>1530350</wp:posOffset>
                </wp:positionV>
                <wp:extent cx="385273" cy="420523"/>
                <wp:effectExtent l="20320" t="43180" r="16510" b="41910"/>
                <wp:wrapNone/>
                <wp:docPr id="958756440" name="Down Arrow 6"/>
                <wp:cNvGraphicFramePr/>
                <a:graphic xmlns:a="http://schemas.openxmlformats.org/drawingml/2006/main">
                  <a:graphicData uri="http://schemas.microsoft.com/office/word/2010/wordprocessingShape">
                    <wps:wsp>
                      <wps:cNvSpPr/>
                      <wps:spPr>
                        <a:xfrm rot="5400000">
                          <a:off x="0" y="0"/>
                          <a:ext cx="385273" cy="42052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92D90" id="Down Arrow 6" o:spid="_x0000_s1026" type="#_x0000_t67" style="position:absolute;margin-left:382.15pt;margin-top:120.5pt;width:30.35pt;height:33.1pt;rotation:9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" adj="11705" fillcolor="#156082 [3204]" strokecolor="#030e13 [484]" strokeweight="1.5pt"/>
            </w:pict>
          </mc:Fallback>
        </mc:AlternateContent>
      </w:r>
      <w:r>
        <w:rPr>
          <w:noProof/>
        </w:rPr>
        <mc:AlternateContent>
          <mc:Choice Requires="wps">
            <w:drawing>
              <wp:anchor distT="0" distB="0" distL="114300" distR="114300" simplePos="0" relativeHeight="251706368" behindDoc="0" locked="0" layoutInCell="1" allowOverlap="1" wp14:anchorId="0C05B67B" wp14:editId="641430EF">
                <wp:simplePos x="0" y="0"/>
                <wp:positionH relativeFrom="column">
                  <wp:posOffset>5254832</wp:posOffset>
                </wp:positionH>
                <wp:positionV relativeFrom="paragraph">
                  <wp:posOffset>1208417</wp:posOffset>
                </wp:positionV>
                <wp:extent cx="1102407" cy="1384418"/>
                <wp:effectExtent l="0" t="0" r="15240" b="12700"/>
                <wp:wrapNone/>
                <wp:docPr id="1461515483" name="Text Box 5"/>
                <wp:cNvGraphicFramePr/>
                <a:graphic xmlns:a="http://schemas.openxmlformats.org/drawingml/2006/main">
                  <a:graphicData uri="http://schemas.microsoft.com/office/word/2010/wordprocessingShape">
                    <wps:wsp>
                      <wps:cNvSpPr txBox="1"/>
                      <wps:spPr>
                        <a:xfrm>
                          <a:off x="0" y="0"/>
                          <a:ext cx="1102407" cy="1384418"/>
                        </a:xfrm>
                        <a:prstGeom prst="rect">
                          <a:avLst/>
                        </a:prstGeom>
                        <a:solidFill>
                          <a:schemeClr val="lt1"/>
                        </a:solidFill>
                        <a:ln w="6350">
                          <a:solidFill>
                            <a:prstClr val="black"/>
                          </a:solidFill>
                        </a:ln>
                      </wps:spPr>
                      <wps:txbx>
                        <w:txbxContent>
                          <w:p w14:paraId="001BA8D2" w14:textId="546BA5D0" w:rsidR="004F4F02" w:rsidRPr="000877E5" w:rsidRDefault="004F4F02" w:rsidP="004F4F02">
                            <w:pPr>
                              <w:rPr>
                                <w:lang w:val="en-GB"/>
                              </w:rPr>
                            </w:pPr>
                            <w:r>
                              <w:rPr>
                                <w:lang w:val="en-GB"/>
                              </w:rPr>
                              <w:t>Capnography. C</w:t>
                            </w:r>
                            <w:r>
                              <w:rPr>
                                <w:lang w:val="en-GB"/>
                              </w:rPr>
                              <w:t>onnect</w:t>
                            </w:r>
                            <w:r>
                              <w:rPr>
                                <w:lang w:val="en-GB"/>
                              </w:rPr>
                              <w:t xml:space="preserve"> to </w:t>
                            </w:r>
                            <w:r>
                              <w:rPr>
                                <w:lang w:val="en-GB"/>
                              </w:rPr>
                              <w:t>Phillips monitoring</w:t>
                            </w:r>
                            <w:r>
                              <w:rPr>
                                <w:lang w:val="en-GB"/>
                              </w:rPr>
                              <w:t xml:space="preserve">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5B67B" id="_x0000_s1035" type="#_x0000_t202" style="position:absolute;left:0;text-align:left;margin-left:413.75pt;margin-top:95.15pt;width:86.8pt;height:10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" fillcolor="white [3201]" strokeweight=".5pt">
                <v:textbox>
                  <w:txbxContent>
                    <w:p w14:paraId="001BA8D2" w14:textId="546BA5D0" w:rsidR="004F4F02" w:rsidRPr="000877E5" w:rsidRDefault="004F4F02" w:rsidP="004F4F02">
                      <w:pPr>
                        <w:rPr>
                          <w:lang w:val="en-GB"/>
                        </w:rPr>
                      </w:pPr>
                      <w:r>
                        <w:rPr>
                          <w:lang w:val="en-GB"/>
                        </w:rPr>
                        <w:t>Capnography. C</w:t>
                      </w:r>
                      <w:r>
                        <w:rPr>
                          <w:lang w:val="en-GB"/>
                        </w:rPr>
                        <w:t>onnect</w:t>
                      </w:r>
                      <w:r>
                        <w:rPr>
                          <w:lang w:val="en-GB"/>
                        </w:rPr>
                        <w:t xml:space="preserve"> to </w:t>
                      </w:r>
                      <w:r>
                        <w:rPr>
                          <w:lang w:val="en-GB"/>
                        </w:rPr>
                        <w:t>Phillips monitoring</w:t>
                      </w:r>
                      <w:r>
                        <w:rPr>
                          <w:lang w:val="en-GB"/>
                        </w:rPr>
                        <w:t xml:space="preserve"> port</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09CDCC0D" wp14:editId="3507F0C9">
                <wp:simplePos x="0" y="0"/>
                <wp:positionH relativeFrom="column">
                  <wp:posOffset>1495692</wp:posOffset>
                </wp:positionH>
                <wp:positionV relativeFrom="paragraph">
                  <wp:posOffset>5008145</wp:posOffset>
                </wp:positionV>
                <wp:extent cx="385273" cy="1060035"/>
                <wp:effectExtent l="38100" t="25400" r="34290" b="6985"/>
                <wp:wrapNone/>
                <wp:docPr id="1844841289" name="Down Arrow 6"/>
                <wp:cNvGraphicFramePr/>
                <a:graphic xmlns:a="http://schemas.openxmlformats.org/drawingml/2006/main">
                  <a:graphicData uri="http://schemas.microsoft.com/office/word/2010/wordprocessingShape">
                    <wps:wsp>
                      <wps:cNvSpPr/>
                      <wps:spPr>
                        <a:xfrm rot="10800000">
                          <a:off x="0" y="0"/>
                          <a:ext cx="385273" cy="106003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566C3" id="Down Arrow 6" o:spid="_x0000_s1026" type="#_x0000_t67" style="position:absolute;margin-left:117.75pt;margin-top:394.35pt;width:30.35pt;height:83.45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" adj="17675" fillcolor="#156082 [3204]" strokecolor="#030e13 [484]" strokeweight="1.5pt"/>
            </w:pict>
          </mc:Fallback>
        </mc:AlternateContent>
      </w:r>
      <w:r>
        <w:rPr>
          <w:noProof/>
        </w:rPr>
        <mc:AlternateContent>
          <mc:Choice Requires="wps">
            <w:drawing>
              <wp:anchor distT="0" distB="0" distL="114300" distR="114300" simplePos="0" relativeHeight="251741184" behindDoc="0" locked="0" layoutInCell="1" allowOverlap="1" wp14:anchorId="3DA2CC35" wp14:editId="3E58DEC9">
                <wp:simplePos x="0" y="0"/>
                <wp:positionH relativeFrom="column">
                  <wp:posOffset>4371841</wp:posOffset>
                </wp:positionH>
                <wp:positionV relativeFrom="paragraph">
                  <wp:posOffset>7570012</wp:posOffset>
                </wp:positionV>
                <wp:extent cx="385273" cy="664995"/>
                <wp:effectExtent l="12382" t="38418" r="21273" b="33972"/>
                <wp:wrapNone/>
                <wp:docPr id="652440333" name="Down Arrow 6"/>
                <wp:cNvGraphicFramePr/>
                <a:graphic xmlns:a="http://schemas.openxmlformats.org/drawingml/2006/main">
                  <a:graphicData uri="http://schemas.microsoft.com/office/word/2010/wordprocessingShape">
                    <wps:wsp>
                      <wps:cNvSpPr/>
                      <wps:spPr>
                        <a:xfrm rot="16200000">
                          <a:off x="0" y="0"/>
                          <a:ext cx="385273" cy="66499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80F6F" id="Down Arrow 6" o:spid="_x0000_s1026" type="#_x0000_t67" style="position:absolute;margin-left:344.25pt;margin-top:596.05pt;width:30.35pt;height:52.35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" adj="15343" fillcolor="#156082 [3204]" strokecolor="#030e13 [484]" strokeweight="1.5pt"/>
            </w:pict>
          </mc:Fallback>
        </mc:AlternateContent>
      </w:r>
      <w:r>
        <w:rPr>
          <w:noProof/>
        </w:rPr>
        <mc:AlternateContent>
          <mc:Choice Requires="wps">
            <w:drawing>
              <wp:anchor distT="0" distB="0" distL="114300" distR="114300" simplePos="0" relativeHeight="251702272" behindDoc="0" locked="0" layoutInCell="1" allowOverlap="1" wp14:anchorId="57442169" wp14:editId="369CB898">
                <wp:simplePos x="0" y="0"/>
                <wp:positionH relativeFrom="column">
                  <wp:posOffset>2768422</wp:posOffset>
                </wp:positionH>
                <wp:positionV relativeFrom="paragraph">
                  <wp:posOffset>7759545</wp:posOffset>
                </wp:positionV>
                <wp:extent cx="1460833" cy="324740"/>
                <wp:effectExtent l="0" t="0" r="12700" b="18415"/>
                <wp:wrapNone/>
                <wp:docPr id="2079211636" name="Text Box 5"/>
                <wp:cNvGraphicFramePr/>
                <a:graphic xmlns:a="http://schemas.openxmlformats.org/drawingml/2006/main">
                  <a:graphicData uri="http://schemas.microsoft.com/office/word/2010/wordprocessingShape">
                    <wps:wsp>
                      <wps:cNvSpPr txBox="1"/>
                      <wps:spPr>
                        <a:xfrm>
                          <a:off x="0" y="0"/>
                          <a:ext cx="1460833" cy="324740"/>
                        </a:xfrm>
                        <a:prstGeom prst="rect">
                          <a:avLst/>
                        </a:prstGeom>
                        <a:solidFill>
                          <a:schemeClr val="lt1"/>
                        </a:solidFill>
                        <a:ln w="6350">
                          <a:solidFill>
                            <a:prstClr val="black"/>
                          </a:solidFill>
                        </a:ln>
                      </wps:spPr>
                      <wps:txbx>
                        <w:txbxContent>
                          <w:p w14:paraId="74463BA0" w14:textId="77777777" w:rsidR="004F4F02" w:rsidRPr="004F4F02" w:rsidRDefault="004F4F02" w:rsidP="004F4F02">
                            <w:pPr>
                              <w:rPr>
                                <w:lang w:val="en-GB"/>
                              </w:rPr>
                            </w:pPr>
                            <w:r>
                              <w:rPr>
                                <w:lang w:val="en-GB"/>
                              </w:rPr>
                              <w:t>Fresh gas flow inlet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42169" id="_x0000_s1036" type="#_x0000_t202" style="position:absolute;left:0;text-align:left;margin-left:218pt;margin-top:611pt;width:115.05pt;height:2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" fillcolor="white [3201]" strokeweight=".5pt">
                <v:textbox>
                  <w:txbxContent>
                    <w:p w14:paraId="74463BA0" w14:textId="77777777" w:rsidR="004F4F02" w:rsidRPr="004F4F02" w:rsidRDefault="004F4F02" w:rsidP="004F4F02">
                      <w:pPr>
                        <w:rPr>
                          <w:lang w:val="en-GB"/>
                        </w:rPr>
                      </w:pPr>
                      <w:r>
                        <w:rPr>
                          <w:lang w:val="en-GB"/>
                        </w:rPr>
                        <w:t>Fresh gas flow inlet</w:t>
                      </w:r>
                    </w:p>
                  </w:txbxContent>
                </v:textbox>
              </v:shape>
            </w:pict>
          </mc:Fallback>
        </mc:AlternateContent>
      </w:r>
      <w:r>
        <w:rPr>
          <w:noProof/>
        </w:rPr>
        <mc:AlternateContent>
          <mc:Choice Requires="wps">
            <w:drawing>
              <wp:anchor distT="0" distB="0" distL="114300" distR="114300" simplePos="0" relativeHeight="251739136" behindDoc="0" locked="0" layoutInCell="1" allowOverlap="1" wp14:anchorId="78A7BD27" wp14:editId="740D5C96">
                <wp:simplePos x="0" y="0"/>
                <wp:positionH relativeFrom="column">
                  <wp:posOffset>2742565</wp:posOffset>
                </wp:positionH>
                <wp:positionV relativeFrom="paragraph">
                  <wp:posOffset>1303145</wp:posOffset>
                </wp:positionV>
                <wp:extent cx="384809" cy="334941"/>
                <wp:effectExtent l="12065" t="38735" r="21590" b="34290"/>
                <wp:wrapNone/>
                <wp:docPr id="1441899022" name="Down Arrow 6"/>
                <wp:cNvGraphicFramePr/>
                <a:graphic xmlns:a="http://schemas.openxmlformats.org/drawingml/2006/main">
                  <a:graphicData uri="http://schemas.microsoft.com/office/word/2010/wordprocessingShape">
                    <wps:wsp>
                      <wps:cNvSpPr/>
                      <wps:spPr>
                        <a:xfrm rot="16200000">
                          <a:off x="0" y="0"/>
                          <a:ext cx="384809" cy="33494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A5216" id="Down Arrow 6" o:spid="_x0000_s1026" type="#_x0000_t67" style="position:absolute;margin-left:215.95pt;margin-top:102.6pt;width:30.3pt;height:26.35pt;rotation:-9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" adj="10800" fillcolor="#156082 [3204]" strokecolor="#030e13 [484]" strokeweight="1.5pt"/>
            </w:pict>
          </mc:Fallback>
        </mc:AlternateContent>
      </w:r>
      <w:r>
        <w:rPr>
          <w:noProof/>
        </w:rPr>
        <mc:AlternateContent>
          <mc:Choice Requires="wps">
            <w:drawing>
              <wp:anchor distT="0" distB="0" distL="114300" distR="114300" simplePos="0" relativeHeight="251737088" behindDoc="0" locked="0" layoutInCell="1" allowOverlap="1" wp14:anchorId="435D5F06" wp14:editId="2EB30546">
                <wp:simplePos x="0" y="0"/>
                <wp:positionH relativeFrom="column">
                  <wp:posOffset>610449</wp:posOffset>
                </wp:positionH>
                <wp:positionV relativeFrom="paragraph">
                  <wp:posOffset>2824189</wp:posOffset>
                </wp:positionV>
                <wp:extent cx="385273" cy="457319"/>
                <wp:effectExtent l="38100" t="12700" r="0" b="25400"/>
                <wp:wrapNone/>
                <wp:docPr id="1954603395" name="Down Arrow 6"/>
                <wp:cNvGraphicFramePr/>
                <a:graphic xmlns:a="http://schemas.openxmlformats.org/drawingml/2006/main">
                  <a:graphicData uri="http://schemas.microsoft.com/office/word/2010/wordprocessingShape">
                    <wps:wsp>
                      <wps:cNvSpPr/>
                      <wps:spPr>
                        <a:xfrm>
                          <a:off x="0" y="0"/>
                          <a:ext cx="385273" cy="457319"/>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A2400" id="Down Arrow 6" o:spid="_x0000_s1026" type="#_x0000_t67" style="position:absolute;margin-left:48.05pt;margin-top:222.4pt;width:30.35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" adj="12501" fillcolor="#156082 [3204]" strokecolor="#030e13 [484]" strokeweight="1.5pt"/>
            </w:pict>
          </mc:Fallback>
        </mc:AlternateContent>
      </w:r>
      <w:r>
        <w:rPr>
          <w:noProof/>
        </w:rPr>
        <mc:AlternateContent>
          <mc:Choice Requires="wps">
            <w:drawing>
              <wp:anchor distT="0" distB="0" distL="114300" distR="114300" simplePos="0" relativeHeight="251735040" behindDoc="0" locked="0" layoutInCell="1" allowOverlap="1" wp14:anchorId="3E47AE0D" wp14:editId="1FB3B89F">
                <wp:simplePos x="0" y="0"/>
                <wp:positionH relativeFrom="column">
                  <wp:posOffset>3332047</wp:posOffset>
                </wp:positionH>
                <wp:positionV relativeFrom="paragraph">
                  <wp:posOffset>6528382</wp:posOffset>
                </wp:positionV>
                <wp:extent cx="385273" cy="423034"/>
                <wp:effectExtent l="38100" t="12700" r="0" b="21590"/>
                <wp:wrapNone/>
                <wp:docPr id="213282892" name="Down Arrow 6"/>
                <wp:cNvGraphicFramePr/>
                <a:graphic xmlns:a="http://schemas.openxmlformats.org/drawingml/2006/main">
                  <a:graphicData uri="http://schemas.microsoft.com/office/word/2010/wordprocessingShape">
                    <wps:wsp>
                      <wps:cNvSpPr/>
                      <wps:spPr>
                        <a:xfrm>
                          <a:off x="0" y="0"/>
                          <a:ext cx="385273" cy="423034"/>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D9AEF" id="Down Arrow 6" o:spid="_x0000_s1026" type="#_x0000_t67" style="position:absolute;margin-left:262.35pt;margin-top:514.05pt;width:30.35pt;height:33.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" adj="11764" fillcolor="#156082 [3204]" strokecolor="#030e13 [484]" strokeweight="1.5pt"/>
            </w:pict>
          </mc:Fallback>
        </mc:AlternateContent>
      </w:r>
      <w:r>
        <w:rPr>
          <w:noProof/>
        </w:rPr>
        <mc:AlternateContent>
          <mc:Choice Requires="wps">
            <w:drawing>
              <wp:anchor distT="0" distB="0" distL="114300" distR="114300" simplePos="0" relativeHeight="251732992" behindDoc="0" locked="0" layoutInCell="1" allowOverlap="1" wp14:anchorId="3220B03F" wp14:editId="56589344">
                <wp:simplePos x="0" y="0"/>
                <wp:positionH relativeFrom="column">
                  <wp:posOffset>4957905</wp:posOffset>
                </wp:positionH>
                <wp:positionV relativeFrom="paragraph">
                  <wp:posOffset>3227833</wp:posOffset>
                </wp:positionV>
                <wp:extent cx="385273" cy="387498"/>
                <wp:effectExtent l="24130" t="39370" r="7620" b="33020"/>
                <wp:wrapNone/>
                <wp:docPr id="552078498" name="Down Arrow 6"/>
                <wp:cNvGraphicFramePr/>
                <a:graphic xmlns:a="http://schemas.openxmlformats.org/drawingml/2006/main">
                  <a:graphicData uri="http://schemas.microsoft.com/office/word/2010/wordprocessingShape">
                    <wps:wsp>
                      <wps:cNvSpPr/>
                      <wps:spPr>
                        <a:xfrm rot="5400000">
                          <a:off x="0" y="0"/>
                          <a:ext cx="385273" cy="38749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F22B2" id="Down Arrow 6" o:spid="_x0000_s1026" type="#_x0000_t67" style="position:absolute;margin-left:390.4pt;margin-top:254.15pt;width:30.35pt;height:30.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" adj="10862" fillcolor="#156082 [3204]" strokecolor="#030e13 [484]" strokeweight="1.5pt"/>
            </w:pict>
          </mc:Fallback>
        </mc:AlternateContent>
      </w:r>
      <w:r>
        <w:rPr>
          <w:noProof/>
        </w:rPr>
        <mc:AlternateContent>
          <mc:Choice Requires="wps">
            <w:drawing>
              <wp:anchor distT="0" distB="0" distL="114300" distR="114300" simplePos="0" relativeHeight="251694080" behindDoc="0" locked="0" layoutInCell="1" allowOverlap="1" wp14:anchorId="78B54652" wp14:editId="601699CB">
                <wp:simplePos x="0" y="0"/>
                <wp:positionH relativeFrom="column">
                  <wp:posOffset>5340380</wp:posOffset>
                </wp:positionH>
                <wp:positionV relativeFrom="paragraph">
                  <wp:posOffset>3224898</wp:posOffset>
                </wp:positionV>
                <wp:extent cx="880217" cy="333286"/>
                <wp:effectExtent l="0" t="0" r="8890" b="10160"/>
                <wp:wrapNone/>
                <wp:docPr id="1843623421" name="Text Box 5"/>
                <wp:cNvGraphicFramePr/>
                <a:graphic xmlns:a="http://schemas.openxmlformats.org/drawingml/2006/main">
                  <a:graphicData uri="http://schemas.microsoft.com/office/word/2010/wordprocessingShape">
                    <wps:wsp>
                      <wps:cNvSpPr txBox="1"/>
                      <wps:spPr>
                        <a:xfrm>
                          <a:off x="0" y="0"/>
                          <a:ext cx="880217" cy="333286"/>
                        </a:xfrm>
                        <a:prstGeom prst="rect">
                          <a:avLst/>
                        </a:prstGeom>
                        <a:solidFill>
                          <a:schemeClr val="lt1"/>
                        </a:solidFill>
                        <a:ln w="6350">
                          <a:solidFill>
                            <a:prstClr val="black"/>
                          </a:solidFill>
                        </a:ln>
                      </wps:spPr>
                      <wps:txbx>
                        <w:txbxContent>
                          <w:p w14:paraId="42C3EFA4" w14:textId="77777777" w:rsidR="004F4F02" w:rsidRPr="000877E5" w:rsidRDefault="004F4F02" w:rsidP="004F4F02">
                            <w:pPr>
                              <w:rPr>
                                <w:lang w:val="en-GB"/>
                              </w:rPr>
                            </w:pPr>
                            <w:r>
                              <w:rPr>
                                <w:lang w:val="en-GB"/>
                              </w:rPr>
                              <w:t>HME filter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54652" id="_x0000_s1037" type="#_x0000_t202" style="position:absolute;left:0;text-align:left;margin-left:420.5pt;margin-top:253.95pt;width:69.3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" fillcolor="white [3201]" strokeweight=".5pt">
                <v:textbox>
                  <w:txbxContent>
                    <w:p w14:paraId="42C3EFA4" w14:textId="77777777" w:rsidR="004F4F02" w:rsidRPr="000877E5" w:rsidRDefault="004F4F02" w:rsidP="004F4F02">
                      <w:pPr>
                        <w:rPr>
                          <w:lang w:val="en-GB"/>
                        </w:rPr>
                      </w:pPr>
                      <w:r>
                        <w:rPr>
                          <w:lang w:val="en-GB"/>
                        </w:rPr>
                        <w:t>HME filter</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4923E2D8" wp14:editId="07E6E143">
                <wp:simplePos x="0" y="0"/>
                <wp:positionH relativeFrom="column">
                  <wp:posOffset>4208448</wp:posOffset>
                </wp:positionH>
                <wp:positionV relativeFrom="paragraph">
                  <wp:posOffset>1051228</wp:posOffset>
                </wp:positionV>
                <wp:extent cx="385273" cy="346223"/>
                <wp:effectExtent l="38100" t="12700" r="34290" b="22225"/>
                <wp:wrapNone/>
                <wp:docPr id="396326465" name="Down Arrow 6"/>
                <wp:cNvGraphicFramePr/>
                <a:graphic xmlns:a="http://schemas.openxmlformats.org/drawingml/2006/main">
                  <a:graphicData uri="http://schemas.microsoft.com/office/word/2010/wordprocessingShape">
                    <wps:wsp>
                      <wps:cNvSpPr/>
                      <wps:spPr>
                        <a:xfrm>
                          <a:off x="0" y="0"/>
                          <a:ext cx="385273" cy="34622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B84FF" id="Down Arrow 6" o:spid="_x0000_s1026" type="#_x0000_t67" style="position:absolute;margin-left:331.35pt;margin-top:82.75pt;width:30.35pt;height:2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" adj="10800" fillcolor="#156082 [3204]" strokecolor="#030e13 [484]" strokeweight="1.5pt"/>
            </w:pict>
          </mc:Fallback>
        </mc:AlternateContent>
      </w:r>
      <w:r>
        <w:rPr>
          <w:noProof/>
        </w:rPr>
        <mc:AlternateContent>
          <mc:Choice Requires="wps">
            <w:drawing>
              <wp:anchor distT="0" distB="0" distL="114300" distR="114300" simplePos="0" relativeHeight="251696128" behindDoc="0" locked="0" layoutInCell="1" allowOverlap="1" wp14:anchorId="4B3F826F" wp14:editId="27695108">
                <wp:simplePos x="0" y="0"/>
                <wp:positionH relativeFrom="column">
                  <wp:posOffset>3716347</wp:posOffset>
                </wp:positionH>
                <wp:positionV relativeFrom="paragraph">
                  <wp:posOffset>520730</wp:posOffset>
                </wp:positionV>
                <wp:extent cx="1290415" cy="538385"/>
                <wp:effectExtent l="0" t="0" r="17780" b="8255"/>
                <wp:wrapNone/>
                <wp:docPr id="1530473853" name="Text Box 5"/>
                <wp:cNvGraphicFramePr/>
                <a:graphic xmlns:a="http://schemas.openxmlformats.org/drawingml/2006/main">
                  <a:graphicData uri="http://schemas.microsoft.com/office/word/2010/wordprocessingShape">
                    <wps:wsp>
                      <wps:cNvSpPr txBox="1"/>
                      <wps:spPr>
                        <a:xfrm>
                          <a:off x="0" y="0"/>
                          <a:ext cx="1290415" cy="538385"/>
                        </a:xfrm>
                        <a:prstGeom prst="rect">
                          <a:avLst/>
                        </a:prstGeom>
                        <a:solidFill>
                          <a:schemeClr val="lt1"/>
                        </a:solidFill>
                        <a:ln w="6350">
                          <a:solidFill>
                            <a:prstClr val="black"/>
                          </a:solidFill>
                        </a:ln>
                      </wps:spPr>
                      <wps:txbx>
                        <w:txbxContent>
                          <w:p w14:paraId="35D184EA" w14:textId="77777777" w:rsidR="004F4F02" w:rsidRPr="000877E5" w:rsidRDefault="004F4F02" w:rsidP="004F4F02">
                            <w:pPr>
                              <w:rPr>
                                <w:lang w:val="en-GB"/>
                              </w:rPr>
                            </w:pPr>
                            <w:r>
                              <w:rPr>
                                <w:lang w:val="en-GB"/>
                              </w:rPr>
                              <w:t>Elbow (comes in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3F826F" id="_x0000_s1038" type="#_x0000_t202" style="position:absolute;left:0;text-align:left;margin-left:292.65pt;margin-top:41pt;width:101.6pt;height:42.4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" fillcolor="white [3201]" strokeweight=".5pt">
                <v:textbox>
                  <w:txbxContent>
                    <w:p w14:paraId="35D184EA" w14:textId="77777777" w:rsidR="004F4F02" w:rsidRPr="000877E5" w:rsidRDefault="004F4F02" w:rsidP="004F4F02">
                      <w:pPr>
                        <w:rPr>
                          <w:lang w:val="en-GB"/>
                        </w:rPr>
                      </w:pPr>
                      <w:r>
                        <w:rPr>
                          <w:lang w:val="en-GB"/>
                        </w:rPr>
                        <w:t>Elbow (comes in pack)</w:t>
                      </w:r>
                    </w:p>
                  </w:txbxContent>
                </v:textbox>
              </v:shape>
            </w:pict>
          </mc:Fallback>
        </mc:AlternateContent>
      </w:r>
      <w:r w:rsidR="004F4F02">
        <w:rPr>
          <w:noProof/>
        </w:rPr>
        <mc:AlternateContent>
          <mc:Choice Requires="wps">
            <w:drawing>
              <wp:anchor distT="0" distB="0" distL="114300" distR="114300" simplePos="0" relativeHeight="251708416" behindDoc="0" locked="0" layoutInCell="1" allowOverlap="1" wp14:anchorId="701BA835" wp14:editId="6B71024E">
                <wp:simplePos x="0" y="0"/>
                <wp:positionH relativeFrom="column">
                  <wp:posOffset>3059038</wp:posOffset>
                </wp:positionH>
                <wp:positionV relativeFrom="paragraph">
                  <wp:posOffset>5986525</wp:posOffset>
                </wp:positionV>
                <wp:extent cx="880217" cy="537958"/>
                <wp:effectExtent l="0" t="0" r="8890" b="8255"/>
                <wp:wrapNone/>
                <wp:docPr id="514039878" name="Text Box 5"/>
                <wp:cNvGraphicFramePr/>
                <a:graphic xmlns:a="http://schemas.openxmlformats.org/drawingml/2006/main">
                  <a:graphicData uri="http://schemas.microsoft.com/office/word/2010/wordprocessingShape">
                    <wps:wsp>
                      <wps:cNvSpPr txBox="1"/>
                      <wps:spPr>
                        <a:xfrm>
                          <a:off x="0" y="0"/>
                          <a:ext cx="880217" cy="537958"/>
                        </a:xfrm>
                        <a:prstGeom prst="rect">
                          <a:avLst/>
                        </a:prstGeom>
                        <a:solidFill>
                          <a:schemeClr val="lt1"/>
                        </a:solidFill>
                        <a:ln w="6350">
                          <a:solidFill>
                            <a:prstClr val="black"/>
                          </a:solidFill>
                        </a:ln>
                      </wps:spPr>
                      <wps:txbx>
                        <w:txbxContent>
                          <w:p w14:paraId="3099EB85" w14:textId="25CC2C62" w:rsidR="004F4F02" w:rsidRPr="000877E5" w:rsidRDefault="004F4F02" w:rsidP="004F4F02">
                            <w:pPr>
                              <w:rPr>
                                <w:lang w:val="en-GB"/>
                              </w:rPr>
                            </w:pPr>
                            <w:r>
                              <w:rPr>
                                <w:lang w:val="en-GB"/>
                              </w:rPr>
                              <w:t>Expiratory limb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BA835" id="_x0000_s1039" type="#_x0000_t202" style="position:absolute;left:0;text-align:left;margin-left:240.85pt;margin-top:471.4pt;width:69.3pt;height:42.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" fillcolor="white [3201]" strokeweight=".5pt">
                <v:textbox>
                  <w:txbxContent>
                    <w:p w14:paraId="3099EB85" w14:textId="25CC2C62" w:rsidR="004F4F02" w:rsidRPr="000877E5" w:rsidRDefault="004F4F02" w:rsidP="004F4F02">
                      <w:pPr>
                        <w:rPr>
                          <w:lang w:val="en-GB"/>
                        </w:rPr>
                      </w:pPr>
                      <w:r>
                        <w:rPr>
                          <w:lang w:val="en-GB"/>
                        </w:rPr>
                        <w:t>Expiratory limb</w:t>
                      </w:r>
                    </w:p>
                  </w:txbxContent>
                </v:textbox>
              </v:shape>
            </w:pict>
          </mc:Fallback>
        </mc:AlternateContent>
      </w:r>
      <w:r w:rsidR="004F4F02">
        <w:rPr>
          <w:noProof/>
        </w:rPr>
        <mc:AlternateContent>
          <mc:Choice Requires="wps">
            <w:drawing>
              <wp:anchor distT="0" distB="0" distL="114300" distR="114300" simplePos="0" relativeHeight="251700224" behindDoc="0" locked="0" layoutInCell="1" allowOverlap="1" wp14:anchorId="0FA86AE0" wp14:editId="09F046E2">
                <wp:simplePos x="0" y="0"/>
                <wp:positionH relativeFrom="column">
                  <wp:posOffset>195764</wp:posOffset>
                </wp:positionH>
                <wp:positionV relativeFrom="paragraph">
                  <wp:posOffset>1883653</wp:posOffset>
                </wp:positionV>
                <wp:extent cx="1358781" cy="940037"/>
                <wp:effectExtent l="0" t="0" r="13335" b="12700"/>
                <wp:wrapNone/>
                <wp:docPr id="2042176841" name="Text Box 5"/>
                <wp:cNvGraphicFramePr/>
                <a:graphic xmlns:a="http://schemas.openxmlformats.org/drawingml/2006/main">
                  <a:graphicData uri="http://schemas.microsoft.com/office/word/2010/wordprocessingShape">
                    <wps:wsp>
                      <wps:cNvSpPr txBox="1"/>
                      <wps:spPr>
                        <a:xfrm>
                          <a:off x="0" y="0"/>
                          <a:ext cx="1358781" cy="940037"/>
                        </a:xfrm>
                        <a:prstGeom prst="rect">
                          <a:avLst/>
                        </a:prstGeom>
                        <a:solidFill>
                          <a:schemeClr val="lt1"/>
                        </a:solidFill>
                        <a:ln w="6350">
                          <a:solidFill>
                            <a:prstClr val="black"/>
                          </a:solidFill>
                        </a:ln>
                      </wps:spPr>
                      <wps:txbx>
                        <w:txbxContent>
                          <w:p w14:paraId="5FFDE936" w14:textId="77777777" w:rsidR="004F4F02" w:rsidRPr="000877E5" w:rsidRDefault="004F4F02" w:rsidP="004F4F02">
                            <w:pPr>
                              <w:rPr>
                                <w:lang w:val="en-GB"/>
                              </w:rPr>
                            </w:pPr>
                            <w:r>
                              <w:rPr>
                                <w:lang w:val="en-GB"/>
                              </w:rPr>
                              <w:t xml:space="preserve">White oxygen tap connector. When removed can connect to ACGO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86AE0" id="_x0000_s1040" type="#_x0000_t202" style="position:absolute;left:0;text-align:left;margin-left:15.4pt;margin-top:148.3pt;width:107pt;height:7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" fillcolor="white [3201]" strokeweight=".5pt">
                <v:textbox>
                  <w:txbxContent>
                    <w:p w14:paraId="5FFDE936" w14:textId="77777777" w:rsidR="004F4F02" w:rsidRPr="000877E5" w:rsidRDefault="004F4F02" w:rsidP="004F4F02">
                      <w:pPr>
                        <w:rPr>
                          <w:lang w:val="en-GB"/>
                        </w:rPr>
                      </w:pPr>
                      <w:r>
                        <w:rPr>
                          <w:lang w:val="en-GB"/>
                        </w:rPr>
                        <w:t xml:space="preserve">White oxygen tap connector. When removed can connect to ACGO </w:t>
                      </w:r>
                    </w:p>
                  </w:txbxContent>
                </v:textbox>
              </v:shape>
            </w:pict>
          </mc:Fallback>
        </mc:AlternateContent>
      </w:r>
      <w:r w:rsidR="004F4F02">
        <w:rPr>
          <w:noProof/>
        </w:rPr>
        <mc:AlternateContent>
          <mc:Choice Requires="wps">
            <w:drawing>
              <wp:anchor distT="0" distB="0" distL="114300" distR="114300" simplePos="0" relativeHeight="251692032" behindDoc="0" locked="0" layoutInCell="1" allowOverlap="1" wp14:anchorId="3CE93367" wp14:editId="0852BA14">
                <wp:simplePos x="0" y="0"/>
                <wp:positionH relativeFrom="column">
                  <wp:posOffset>153248</wp:posOffset>
                </wp:positionH>
                <wp:positionV relativeFrom="paragraph">
                  <wp:posOffset>627992</wp:posOffset>
                </wp:positionV>
                <wp:extent cx="2615013" cy="1128045"/>
                <wp:effectExtent l="0" t="0" r="13970" b="15240"/>
                <wp:wrapNone/>
                <wp:docPr id="237097370" name="Text Box 5"/>
                <wp:cNvGraphicFramePr/>
                <a:graphic xmlns:a="http://schemas.openxmlformats.org/drawingml/2006/main">
                  <a:graphicData uri="http://schemas.microsoft.com/office/word/2010/wordprocessingShape">
                    <wps:wsp>
                      <wps:cNvSpPr txBox="1"/>
                      <wps:spPr>
                        <a:xfrm>
                          <a:off x="0" y="0"/>
                          <a:ext cx="2615013" cy="1128045"/>
                        </a:xfrm>
                        <a:prstGeom prst="rect">
                          <a:avLst/>
                        </a:prstGeom>
                        <a:solidFill>
                          <a:schemeClr val="lt1"/>
                        </a:solidFill>
                        <a:ln w="6350">
                          <a:solidFill>
                            <a:prstClr val="black"/>
                          </a:solidFill>
                        </a:ln>
                      </wps:spPr>
                      <wps:txbx>
                        <w:txbxContent>
                          <w:p w14:paraId="3FA6EC68" w14:textId="77777777" w:rsidR="004F4F02" w:rsidRDefault="004F4F02" w:rsidP="004F4F02">
                            <w:pPr>
                              <w:rPr>
                                <w:lang w:val="en-GB"/>
                              </w:rPr>
                            </w:pPr>
                            <w:r>
                              <w:rPr>
                                <w:lang w:val="en-GB"/>
                              </w:rPr>
                              <w:t>Airway device:</w:t>
                            </w:r>
                          </w:p>
                          <w:p w14:paraId="01C82435" w14:textId="62FBFB05" w:rsidR="004F4F02" w:rsidRPr="000877E5" w:rsidRDefault="004F4F02" w:rsidP="004F4F02">
                            <w:pPr>
                              <w:pStyle w:val="ListParagraph"/>
                              <w:numPr>
                                <w:ilvl w:val="0"/>
                                <w:numId w:val="6"/>
                              </w:numPr>
                              <w:rPr>
                                <w:lang w:val="en-GB"/>
                              </w:rPr>
                            </w:pPr>
                            <w:r w:rsidRPr="000877E5">
                              <w:rPr>
                                <w:lang w:val="en-GB"/>
                              </w:rPr>
                              <w:t>Face mask</w:t>
                            </w:r>
                            <w:r>
                              <w:rPr>
                                <w:lang w:val="en-GB"/>
                              </w:rPr>
                              <w:t xml:space="preserve"> (appropriate size)</w:t>
                            </w:r>
                          </w:p>
                          <w:p w14:paraId="7621B13C" w14:textId="77777777" w:rsidR="004F4F02" w:rsidRPr="000877E5" w:rsidRDefault="004F4F02" w:rsidP="004F4F02">
                            <w:pPr>
                              <w:pStyle w:val="ListParagraph"/>
                              <w:numPr>
                                <w:ilvl w:val="0"/>
                                <w:numId w:val="6"/>
                              </w:numPr>
                              <w:rPr>
                                <w:lang w:val="en-GB"/>
                              </w:rPr>
                            </w:pPr>
                            <w:r w:rsidRPr="000877E5">
                              <w:rPr>
                                <w:lang w:val="en-GB"/>
                              </w:rPr>
                              <w:t>LMA</w:t>
                            </w:r>
                          </w:p>
                          <w:p w14:paraId="05993C8B" w14:textId="77777777" w:rsidR="004F4F02" w:rsidRPr="000877E5" w:rsidRDefault="004F4F02" w:rsidP="004F4F02">
                            <w:pPr>
                              <w:pStyle w:val="ListParagraph"/>
                              <w:numPr>
                                <w:ilvl w:val="0"/>
                                <w:numId w:val="6"/>
                              </w:numPr>
                              <w:rPr>
                                <w:lang w:val="en-GB"/>
                              </w:rPr>
                            </w:pPr>
                            <w:r w:rsidRPr="000877E5">
                              <w:rPr>
                                <w:lang w:val="en-GB"/>
                              </w:rPr>
                              <w:t>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93367" id="_x0000_s1041" type="#_x0000_t202" style="position:absolute;left:0;text-align:left;margin-left:12.05pt;margin-top:49.45pt;width:205.9pt;height:8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" fillcolor="white [3201]" strokeweight=".5pt">
                <v:textbox>
                  <w:txbxContent>
                    <w:p w14:paraId="3FA6EC68" w14:textId="77777777" w:rsidR="004F4F02" w:rsidRDefault="004F4F02" w:rsidP="004F4F02">
                      <w:pPr>
                        <w:rPr>
                          <w:lang w:val="en-GB"/>
                        </w:rPr>
                      </w:pPr>
                      <w:r>
                        <w:rPr>
                          <w:lang w:val="en-GB"/>
                        </w:rPr>
                        <w:t>Airway device:</w:t>
                      </w:r>
                    </w:p>
                    <w:p w14:paraId="01C82435" w14:textId="62FBFB05" w:rsidR="004F4F02" w:rsidRPr="000877E5" w:rsidRDefault="004F4F02" w:rsidP="004F4F02">
                      <w:pPr>
                        <w:pStyle w:val="ListParagraph"/>
                        <w:numPr>
                          <w:ilvl w:val="0"/>
                          <w:numId w:val="6"/>
                        </w:numPr>
                        <w:rPr>
                          <w:lang w:val="en-GB"/>
                        </w:rPr>
                      </w:pPr>
                      <w:r w:rsidRPr="000877E5">
                        <w:rPr>
                          <w:lang w:val="en-GB"/>
                        </w:rPr>
                        <w:t>Face mask</w:t>
                      </w:r>
                      <w:r>
                        <w:rPr>
                          <w:lang w:val="en-GB"/>
                        </w:rPr>
                        <w:t xml:space="preserve"> (appropriate size)</w:t>
                      </w:r>
                    </w:p>
                    <w:p w14:paraId="7621B13C" w14:textId="77777777" w:rsidR="004F4F02" w:rsidRPr="000877E5" w:rsidRDefault="004F4F02" w:rsidP="004F4F02">
                      <w:pPr>
                        <w:pStyle w:val="ListParagraph"/>
                        <w:numPr>
                          <w:ilvl w:val="0"/>
                          <w:numId w:val="6"/>
                        </w:numPr>
                        <w:rPr>
                          <w:lang w:val="en-GB"/>
                        </w:rPr>
                      </w:pPr>
                      <w:r w:rsidRPr="000877E5">
                        <w:rPr>
                          <w:lang w:val="en-GB"/>
                        </w:rPr>
                        <w:t>LMA</w:t>
                      </w:r>
                    </w:p>
                    <w:p w14:paraId="05993C8B" w14:textId="77777777" w:rsidR="004F4F02" w:rsidRPr="000877E5" w:rsidRDefault="004F4F02" w:rsidP="004F4F02">
                      <w:pPr>
                        <w:pStyle w:val="ListParagraph"/>
                        <w:numPr>
                          <w:ilvl w:val="0"/>
                          <w:numId w:val="6"/>
                        </w:numPr>
                        <w:rPr>
                          <w:lang w:val="en-GB"/>
                        </w:rPr>
                      </w:pPr>
                      <w:r w:rsidRPr="000877E5">
                        <w:rPr>
                          <w:lang w:val="en-GB"/>
                        </w:rPr>
                        <w:t>ETT</w:t>
                      </w:r>
                    </w:p>
                  </w:txbxContent>
                </v:textbox>
              </v:shape>
            </w:pict>
          </mc:Fallback>
        </mc:AlternateContent>
      </w:r>
      <w:r w:rsidR="004F4F02">
        <w:rPr>
          <w:noProof/>
        </w:rPr>
        <mc:AlternateContent>
          <mc:Choice Requires="wps">
            <w:drawing>
              <wp:anchor distT="0" distB="0" distL="114300" distR="114300" simplePos="0" relativeHeight="251698176" behindDoc="0" locked="0" layoutInCell="1" allowOverlap="1" wp14:anchorId="219168DE" wp14:editId="13794DA6">
                <wp:simplePos x="0" y="0"/>
                <wp:positionH relativeFrom="column">
                  <wp:posOffset>153248</wp:posOffset>
                </wp:positionH>
                <wp:positionV relativeFrom="paragraph">
                  <wp:posOffset>6070944</wp:posOffset>
                </wp:positionV>
                <wp:extent cx="1657884" cy="777667"/>
                <wp:effectExtent l="0" t="0" r="19050" b="10160"/>
                <wp:wrapNone/>
                <wp:docPr id="1621547451" name="Text Box 5"/>
                <wp:cNvGraphicFramePr/>
                <a:graphic xmlns:a="http://schemas.openxmlformats.org/drawingml/2006/main">
                  <a:graphicData uri="http://schemas.microsoft.com/office/word/2010/wordprocessingShape">
                    <wps:wsp>
                      <wps:cNvSpPr txBox="1"/>
                      <wps:spPr>
                        <a:xfrm>
                          <a:off x="0" y="0"/>
                          <a:ext cx="1657884" cy="777667"/>
                        </a:xfrm>
                        <a:prstGeom prst="rect">
                          <a:avLst/>
                        </a:prstGeom>
                        <a:solidFill>
                          <a:schemeClr val="lt1"/>
                        </a:solidFill>
                        <a:ln w="6350">
                          <a:solidFill>
                            <a:prstClr val="black"/>
                          </a:solidFill>
                        </a:ln>
                      </wps:spPr>
                      <wps:txbx>
                        <w:txbxContent>
                          <w:p w14:paraId="26621B0B" w14:textId="4937692D" w:rsidR="004F4F02" w:rsidRPr="004F4F02" w:rsidRDefault="004F4F02" w:rsidP="004F4F02">
                            <w:pPr>
                              <w:rPr>
                                <w:lang w:val="en-GB"/>
                              </w:rPr>
                            </w:pPr>
                            <w:r>
                              <w:rPr>
                                <w:lang w:val="en-GB"/>
                              </w:rPr>
                              <w:t>500ml</w:t>
                            </w:r>
                            <w:r>
                              <w:rPr>
                                <w:lang w:val="en-GB"/>
                              </w:rPr>
                              <w:t xml:space="preserve"> bag</w:t>
                            </w:r>
                            <w:r>
                              <w:rPr>
                                <w:lang w:val="en-GB"/>
                              </w:rPr>
                              <w:t xml:space="preserve"> with open tail. Pinch with fingers to alter PEEP.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168DE" id="_x0000_s1042" type="#_x0000_t202" style="position:absolute;left:0;text-align:left;margin-left:12.05pt;margin-top:478.05pt;width:130.55pt;height:6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" fillcolor="white [3201]" strokeweight=".5pt">
                <v:textbox>
                  <w:txbxContent>
                    <w:p w14:paraId="26621B0B" w14:textId="4937692D" w:rsidR="004F4F02" w:rsidRPr="004F4F02" w:rsidRDefault="004F4F02" w:rsidP="004F4F02">
                      <w:pPr>
                        <w:rPr>
                          <w:lang w:val="en-GB"/>
                        </w:rPr>
                      </w:pPr>
                      <w:r>
                        <w:rPr>
                          <w:lang w:val="en-GB"/>
                        </w:rPr>
                        <w:t>500ml</w:t>
                      </w:r>
                      <w:r>
                        <w:rPr>
                          <w:lang w:val="en-GB"/>
                        </w:rPr>
                        <w:t xml:space="preserve"> bag</w:t>
                      </w:r>
                      <w:r>
                        <w:rPr>
                          <w:lang w:val="en-GB"/>
                        </w:rPr>
                        <w:t xml:space="preserve"> with open tail. Pinch with fingers to alter PEEP.</w:t>
                      </w:r>
                    </w:p>
                  </w:txbxContent>
                </v:textbox>
              </v:shape>
            </w:pict>
          </mc:Fallback>
        </mc:AlternateContent>
      </w:r>
      <w:r w:rsidR="00F514F8">
        <w:rPr>
          <w:noProof/>
        </w:rPr>
        <w:drawing>
          <wp:anchor distT="0" distB="0" distL="114300" distR="114300" simplePos="0" relativeHeight="251670528" behindDoc="0" locked="0" layoutInCell="1" allowOverlap="1" wp14:anchorId="73BBC19A" wp14:editId="3BF1A08C">
            <wp:simplePos x="0" y="0"/>
            <wp:positionH relativeFrom="margin">
              <wp:align>left</wp:align>
            </wp:positionH>
            <wp:positionV relativeFrom="paragraph">
              <wp:posOffset>1476375</wp:posOffset>
            </wp:positionV>
            <wp:extent cx="7876540" cy="5906770"/>
            <wp:effectExtent l="0" t="5715" r="4445" b="4445"/>
            <wp:wrapSquare wrapText="bothSides"/>
            <wp:docPr id="1942490807" name="Picture 1" descr="A medical equipment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16738" name="Picture 1" descr="A medical equipment on a white surfac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7876540" cy="5906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4F8">
        <w:rPr>
          <w:b/>
          <w:bCs/>
          <w:sz w:val="32"/>
          <w:szCs w:val="32"/>
        </w:rPr>
        <w:t>MAPLESON F CIRCUIT</w:t>
      </w:r>
    </w:p>
    <w:sdt>
      <w:sdtPr>
        <w:id w:val="-1243717352"/>
        <w:docPartObj>
          <w:docPartGallery w:val="Bibliographies"/>
          <w:docPartUnique/>
        </w:docPartObj>
      </w:sdtPr>
      <w:sdtEndPr>
        <w:rPr>
          <w:rFonts w:asciiTheme="minorHAnsi" w:eastAsiaTheme="minorHAnsi" w:hAnsiTheme="minorHAnsi" w:cstheme="minorBidi"/>
          <w:color w:val="auto"/>
          <w:sz w:val="24"/>
          <w:szCs w:val="24"/>
        </w:rPr>
      </w:sdtEndPr>
      <w:sdtContent>
        <w:p w14:paraId="3EDA4C55" w14:textId="0CC2FFCA" w:rsidR="0040213B" w:rsidRDefault="0040213B">
          <w:pPr>
            <w:pStyle w:val="Heading1"/>
          </w:pPr>
          <w:r>
            <w:t>References</w:t>
          </w:r>
        </w:p>
        <w:p w14:paraId="161F824C" w14:textId="77777777" w:rsidR="0040213B" w:rsidRPr="0040213B" w:rsidRDefault="0040213B" w:rsidP="0040213B"/>
        <w:sdt>
          <w:sdtPr>
            <w:id w:val="111145805"/>
            <w:bibliography/>
          </w:sdtPr>
          <w:sdtContent>
            <w:p w14:paraId="79C6E424" w14:textId="77777777" w:rsidR="0040213B" w:rsidRDefault="0040213B" w:rsidP="0040213B">
              <w:pPr>
                <w:pStyle w:val="Bibliography"/>
                <w:rPr>
                  <w:noProof/>
                  <w:kern w:val="0"/>
                  <w14:ligatures w14:val="none"/>
                </w:rPr>
              </w:pPr>
              <w:r>
                <w:fldChar w:fldCharType="begin"/>
              </w:r>
              <w:r>
                <w:instrText xml:space="preserve"> BIBLIOGRAPHY </w:instrText>
              </w:r>
              <w:r>
                <w:fldChar w:fldCharType="separate"/>
              </w:r>
              <w:r>
                <w:rPr>
                  <w:noProof/>
                </w:rPr>
                <w:t xml:space="preserve">Kaul, T. K. &amp; Mittal, G., 2013. Mapleson's breathing systems. </w:t>
              </w:r>
              <w:r>
                <w:rPr>
                  <w:i/>
                  <w:iCs/>
                  <w:noProof/>
                </w:rPr>
                <w:t xml:space="preserve">Indian Journal of Anaesthesia, </w:t>
              </w:r>
              <w:r>
                <w:rPr>
                  <w:noProof/>
                </w:rPr>
                <w:t>57(5), pp. 507-515.</w:t>
              </w:r>
            </w:p>
            <w:p w14:paraId="5E2B341C" w14:textId="77777777" w:rsidR="0040213B" w:rsidRDefault="0040213B" w:rsidP="0040213B">
              <w:pPr>
                <w:pStyle w:val="Bibliography"/>
                <w:rPr>
                  <w:noProof/>
                </w:rPr>
              </w:pPr>
              <w:r>
                <w:rPr>
                  <w:noProof/>
                </w:rPr>
                <w:t xml:space="preserve">Khoury, A. et al., 2014. From Mouth-to-Mouth to Bag-Valve-Mask Ventilation: Evolution ad Characteristics of Actual Devices - A Review of the Literature. </w:t>
              </w:r>
              <w:r>
                <w:rPr>
                  <w:i/>
                  <w:iCs/>
                  <w:noProof/>
                </w:rPr>
                <w:t xml:space="preserve">Biomed Research International, </w:t>
              </w:r>
              <w:r>
                <w:rPr>
                  <w:noProof/>
                </w:rPr>
                <w:t>762053(10), p. 6.</w:t>
              </w:r>
            </w:p>
            <w:p w14:paraId="3A7AF9C1" w14:textId="77777777" w:rsidR="0040213B" w:rsidRDefault="0040213B" w:rsidP="0040213B">
              <w:pPr>
                <w:pStyle w:val="Bibliography"/>
                <w:rPr>
                  <w:noProof/>
                </w:rPr>
              </w:pPr>
              <w:r>
                <w:rPr>
                  <w:noProof/>
                </w:rPr>
                <w:t xml:space="preserve">Stężewska, A. &amp; Zawadka, M., 2024. Optimising preoxygenation in critically ill patients. A comparitve analysis of the self- inflating bag valve mask and the Mapleson C Circuit. </w:t>
              </w:r>
              <w:r>
                <w:rPr>
                  <w:i/>
                  <w:iCs/>
                  <w:noProof/>
                </w:rPr>
                <w:t xml:space="preserve">Anaesthesiology Intensive Therapy, </w:t>
              </w:r>
              <w:r>
                <w:rPr>
                  <w:noProof/>
                </w:rPr>
                <w:t>56(1), pp. 83-85.</w:t>
              </w:r>
            </w:p>
            <w:p w14:paraId="1ACC23F4" w14:textId="77777777" w:rsidR="0040213B" w:rsidRDefault="0040213B" w:rsidP="0040213B">
              <w:pPr>
                <w:pStyle w:val="Bibliography"/>
                <w:rPr>
                  <w:noProof/>
                </w:rPr>
              </w:pPr>
              <w:r>
                <w:rPr>
                  <w:noProof/>
                </w:rPr>
                <w:t xml:space="preserve">Yao, P., Hendrix, J. &amp; Stahl, D., 2025. </w:t>
              </w:r>
              <w:r>
                <w:rPr>
                  <w:i/>
                  <w:iCs/>
                  <w:noProof/>
                </w:rPr>
                <w:t xml:space="preserve">Anesthesia Breathing Systems. </w:t>
              </w:r>
              <w:r>
                <w:rPr>
                  <w:noProof/>
                </w:rPr>
                <w:t xml:space="preserve">[Online] </w:t>
              </w:r>
              <w:r>
                <w:rPr>
                  <w:noProof/>
                </w:rPr>
                <w:br/>
                <w:t xml:space="preserve">Available at: </w:t>
              </w:r>
              <w:r>
                <w:rPr>
                  <w:noProof/>
                  <w:u w:val="single"/>
                </w:rPr>
                <w:t>https://www.ncbi.nlm.nih.gov/books/NBK574503/</w:t>
              </w:r>
              <w:r>
                <w:rPr>
                  <w:noProof/>
                </w:rPr>
                <w:br/>
                <w:t>[Accessed 23 March 2026].</w:t>
              </w:r>
            </w:p>
            <w:p w14:paraId="57AF1F16" w14:textId="7CD0D41D" w:rsidR="0040213B" w:rsidRDefault="0040213B" w:rsidP="0040213B">
              <w:r>
                <w:rPr>
                  <w:b/>
                  <w:bCs/>
                  <w:noProof/>
                </w:rPr>
                <w:fldChar w:fldCharType="end"/>
              </w:r>
            </w:p>
          </w:sdtContent>
        </w:sdt>
      </w:sdtContent>
    </w:sdt>
    <w:p w14:paraId="65860805" w14:textId="72F868D3" w:rsidR="008E4F86" w:rsidRPr="00412B09" w:rsidRDefault="008E4F86" w:rsidP="001262C8">
      <w:pPr>
        <w:jc w:val="center"/>
        <w:rPr>
          <w:b/>
          <w:bCs/>
          <w:sz w:val="32"/>
          <w:szCs w:val="32"/>
        </w:rPr>
      </w:pPr>
    </w:p>
    <w:sectPr w:rsidR="008E4F86" w:rsidRPr="00412B0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AF580" w14:textId="77777777" w:rsidR="008901AB" w:rsidRDefault="008901AB" w:rsidP="000B404F">
      <w:pPr>
        <w:spacing w:after="0" w:line="240" w:lineRule="auto"/>
      </w:pPr>
      <w:r>
        <w:separator/>
      </w:r>
    </w:p>
  </w:endnote>
  <w:endnote w:type="continuationSeparator" w:id="0">
    <w:p w14:paraId="21BA9A7A" w14:textId="77777777" w:rsidR="008901AB" w:rsidRDefault="008901AB" w:rsidP="000B4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7958" w14:textId="6860DDD3" w:rsidR="000B404F" w:rsidRDefault="000B404F">
    <w:pPr>
      <w:pStyle w:val="Footer"/>
    </w:pPr>
    <w:r>
      <w:t>Created 23/03/2026. Pete Carnay RN</w:t>
    </w:r>
  </w:p>
  <w:p w14:paraId="7172AC3B" w14:textId="77777777" w:rsidR="000B404F" w:rsidRDefault="000B4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E16AB" w14:textId="77777777" w:rsidR="008901AB" w:rsidRDefault="008901AB" w:rsidP="000B404F">
      <w:pPr>
        <w:spacing w:after="0" w:line="240" w:lineRule="auto"/>
      </w:pPr>
      <w:r>
        <w:separator/>
      </w:r>
    </w:p>
  </w:footnote>
  <w:footnote w:type="continuationSeparator" w:id="0">
    <w:p w14:paraId="6912F060" w14:textId="77777777" w:rsidR="008901AB" w:rsidRDefault="008901AB" w:rsidP="000B40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93F"/>
    <w:multiLevelType w:val="multilevel"/>
    <w:tmpl w:val="CEC4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74F34"/>
    <w:multiLevelType w:val="multilevel"/>
    <w:tmpl w:val="A452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53FAA"/>
    <w:multiLevelType w:val="hybridMultilevel"/>
    <w:tmpl w:val="4D5E6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32267E"/>
    <w:multiLevelType w:val="multilevel"/>
    <w:tmpl w:val="AD8E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43110D"/>
    <w:multiLevelType w:val="multilevel"/>
    <w:tmpl w:val="87A0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4F1BC7"/>
    <w:multiLevelType w:val="hybridMultilevel"/>
    <w:tmpl w:val="B316F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A37326"/>
    <w:multiLevelType w:val="multilevel"/>
    <w:tmpl w:val="7838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AC6DE8"/>
    <w:multiLevelType w:val="hybridMultilevel"/>
    <w:tmpl w:val="6332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344175">
    <w:abstractNumId w:val="6"/>
  </w:num>
  <w:num w:numId="2" w16cid:durableId="1005136570">
    <w:abstractNumId w:val="1"/>
  </w:num>
  <w:num w:numId="3" w16cid:durableId="795177280">
    <w:abstractNumId w:val="4"/>
  </w:num>
  <w:num w:numId="4" w16cid:durableId="1864052216">
    <w:abstractNumId w:val="3"/>
  </w:num>
  <w:num w:numId="5" w16cid:durableId="832570263">
    <w:abstractNumId w:val="0"/>
  </w:num>
  <w:num w:numId="6" w16cid:durableId="991132949">
    <w:abstractNumId w:val="7"/>
  </w:num>
  <w:num w:numId="7" w16cid:durableId="1346320892">
    <w:abstractNumId w:val="5"/>
  </w:num>
  <w:num w:numId="8" w16cid:durableId="1444152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B09"/>
    <w:rsid w:val="000877E5"/>
    <w:rsid w:val="000A18EF"/>
    <w:rsid w:val="000B404F"/>
    <w:rsid w:val="001262C8"/>
    <w:rsid w:val="001A30E6"/>
    <w:rsid w:val="001E133F"/>
    <w:rsid w:val="00221BD9"/>
    <w:rsid w:val="002A2171"/>
    <w:rsid w:val="0037516B"/>
    <w:rsid w:val="003D354C"/>
    <w:rsid w:val="0040213B"/>
    <w:rsid w:val="00412B09"/>
    <w:rsid w:val="00432C4D"/>
    <w:rsid w:val="004F4F02"/>
    <w:rsid w:val="005B2AF5"/>
    <w:rsid w:val="005D1716"/>
    <w:rsid w:val="005E4FB6"/>
    <w:rsid w:val="00685B14"/>
    <w:rsid w:val="006C601C"/>
    <w:rsid w:val="007564E2"/>
    <w:rsid w:val="007773A4"/>
    <w:rsid w:val="007E6923"/>
    <w:rsid w:val="008901AB"/>
    <w:rsid w:val="008E4DE8"/>
    <w:rsid w:val="008E4F86"/>
    <w:rsid w:val="00C606E5"/>
    <w:rsid w:val="00C613EE"/>
    <w:rsid w:val="00C81991"/>
    <w:rsid w:val="00CA091A"/>
    <w:rsid w:val="00CA4179"/>
    <w:rsid w:val="00CE5BF1"/>
    <w:rsid w:val="00E823F1"/>
    <w:rsid w:val="00F07769"/>
    <w:rsid w:val="00F31012"/>
    <w:rsid w:val="00F361E9"/>
    <w:rsid w:val="00F514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E829"/>
  <w15:chartTrackingRefBased/>
  <w15:docId w15:val="{F5C9FF4E-114D-4FC3-A782-6D35A188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2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2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2B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B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B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B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B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B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B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B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2B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2B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B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B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B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B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B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B09"/>
    <w:rPr>
      <w:rFonts w:eastAsiaTheme="majorEastAsia" w:cstheme="majorBidi"/>
      <w:color w:val="272727" w:themeColor="text1" w:themeTint="D8"/>
    </w:rPr>
  </w:style>
  <w:style w:type="paragraph" w:styleId="Title">
    <w:name w:val="Title"/>
    <w:basedOn w:val="Normal"/>
    <w:next w:val="Normal"/>
    <w:link w:val="TitleChar"/>
    <w:uiPriority w:val="10"/>
    <w:qFormat/>
    <w:rsid w:val="00412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B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B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B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B09"/>
    <w:pPr>
      <w:spacing w:before="160"/>
      <w:jc w:val="center"/>
    </w:pPr>
    <w:rPr>
      <w:i/>
      <w:iCs/>
      <w:color w:val="404040" w:themeColor="text1" w:themeTint="BF"/>
    </w:rPr>
  </w:style>
  <w:style w:type="character" w:customStyle="1" w:styleId="QuoteChar">
    <w:name w:val="Quote Char"/>
    <w:basedOn w:val="DefaultParagraphFont"/>
    <w:link w:val="Quote"/>
    <w:uiPriority w:val="29"/>
    <w:rsid w:val="00412B09"/>
    <w:rPr>
      <w:i/>
      <w:iCs/>
      <w:color w:val="404040" w:themeColor="text1" w:themeTint="BF"/>
    </w:rPr>
  </w:style>
  <w:style w:type="paragraph" w:styleId="ListParagraph">
    <w:name w:val="List Paragraph"/>
    <w:basedOn w:val="Normal"/>
    <w:uiPriority w:val="34"/>
    <w:qFormat/>
    <w:rsid w:val="00412B09"/>
    <w:pPr>
      <w:ind w:left="720"/>
      <w:contextualSpacing/>
    </w:pPr>
  </w:style>
  <w:style w:type="character" w:styleId="IntenseEmphasis">
    <w:name w:val="Intense Emphasis"/>
    <w:basedOn w:val="DefaultParagraphFont"/>
    <w:uiPriority w:val="21"/>
    <w:qFormat/>
    <w:rsid w:val="00412B09"/>
    <w:rPr>
      <w:i/>
      <w:iCs/>
      <w:color w:val="0F4761" w:themeColor="accent1" w:themeShade="BF"/>
    </w:rPr>
  </w:style>
  <w:style w:type="paragraph" w:styleId="IntenseQuote">
    <w:name w:val="Intense Quote"/>
    <w:basedOn w:val="Normal"/>
    <w:next w:val="Normal"/>
    <w:link w:val="IntenseQuoteChar"/>
    <w:uiPriority w:val="30"/>
    <w:qFormat/>
    <w:rsid w:val="00412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B09"/>
    <w:rPr>
      <w:i/>
      <w:iCs/>
      <w:color w:val="0F4761" w:themeColor="accent1" w:themeShade="BF"/>
    </w:rPr>
  </w:style>
  <w:style w:type="character" w:styleId="IntenseReference">
    <w:name w:val="Intense Reference"/>
    <w:basedOn w:val="DefaultParagraphFont"/>
    <w:uiPriority w:val="32"/>
    <w:qFormat/>
    <w:rsid w:val="00412B09"/>
    <w:rPr>
      <w:b/>
      <w:bCs/>
      <w:smallCaps/>
      <w:color w:val="0F4761" w:themeColor="accent1" w:themeShade="BF"/>
      <w:spacing w:val="5"/>
    </w:rPr>
  </w:style>
  <w:style w:type="character" w:styleId="Hyperlink">
    <w:name w:val="Hyperlink"/>
    <w:basedOn w:val="DefaultParagraphFont"/>
    <w:uiPriority w:val="99"/>
    <w:unhideWhenUsed/>
    <w:rsid w:val="007E6923"/>
    <w:rPr>
      <w:color w:val="467886" w:themeColor="hyperlink"/>
      <w:u w:val="single"/>
    </w:rPr>
  </w:style>
  <w:style w:type="character" w:styleId="UnresolvedMention">
    <w:name w:val="Unresolved Mention"/>
    <w:basedOn w:val="DefaultParagraphFont"/>
    <w:uiPriority w:val="99"/>
    <w:semiHidden/>
    <w:unhideWhenUsed/>
    <w:rsid w:val="007E6923"/>
    <w:rPr>
      <w:color w:val="605E5C"/>
      <w:shd w:val="clear" w:color="auto" w:fill="E1DFDD"/>
    </w:rPr>
  </w:style>
  <w:style w:type="paragraph" w:styleId="Header">
    <w:name w:val="header"/>
    <w:basedOn w:val="Normal"/>
    <w:link w:val="HeaderChar"/>
    <w:uiPriority w:val="99"/>
    <w:unhideWhenUsed/>
    <w:rsid w:val="000B40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4F"/>
  </w:style>
  <w:style w:type="paragraph" w:styleId="Footer">
    <w:name w:val="footer"/>
    <w:basedOn w:val="Normal"/>
    <w:link w:val="FooterChar"/>
    <w:uiPriority w:val="99"/>
    <w:unhideWhenUsed/>
    <w:rsid w:val="000B40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4F"/>
  </w:style>
  <w:style w:type="character" w:customStyle="1" w:styleId="dtet0b">
    <w:name w:val="dtet0b"/>
    <w:basedOn w:val="DefaultParagraphFont"/>
    <w:rsid w:val="000B404F"/>
  </w:style>
  <w:style w:type="character" w:customStyle="1" w:styleId="vkekvd">
    <w:name w:val="vkekvd"/>
    <w:basedOn w:val="DefaultParagraphFont"/>
    <w:rsid w:val="000B404F"/>
  </w:style>
  <w:style w:type="character" w:customStyle="1" w:styleId="ifmvxd">
    <w:name w:val="ifmvxd"/>
    <w:basedOn w:val="DefaultParagraphFont"/>
    <w:rsid w:val="000B404F"/>
  </w:style>
  <w:style w:type="character" w:customStyle="1" w:styleId="ijm6od">
    <w:name w:val="ijm6od"/>
    <w:basedOn w:val="DefaultParagraphFont"/>
    <w:rsid w:val="000B404F"/>
  </w:style>
  <w:style w:type="character" w:styleId="Strong">
    <w:name w:val="Strong"/>
    <w:basedOn w:val="DefaultParagraphFont"/>
    <w:uiPriority w:val="22"/>
    <w:qFormat/>
    <w:rsid w:val="000B404F"/>
    <w:rPr>
      <w:b/>
      <w:bCs/>
    </w:rPr>
  </w:style>
  <w:style w:type="paragraph" w:customStyle="1" w:styleId="df3vjf">
    <w:name w:val="df3vjf"/>
    <w:basedOn w:val="Normal"/>
    <w:rsid w:val="000B404F"/>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t286pc">
    <w:name w:val="t286pc"/>
    <w:basedOn w:val="DefaultParagraphFont"/>
    <w:rsid w:val="000B404F"/>
  </w:style>
  <w:style w:type="paragraph" w:styleId="NormalWeb">
    <w:name w:val="Normal (Web)"/>
    <w:basedOn w:val="Normal"/>
    <w:uiPriority w:val="99"/>
    <w:unhideWhenUsed/>
    <w:rsid w:val="001262C8"/>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bkciteavail">
    <w:name w:val="bk_cite_avail"/>
    <w:basedOn w:val="DefaultParagraphFont"/>
    <w:rsid w:val="00C606E5"/>
  </w:style>
  <w:style w:type="paragraph" w:styleId="Bibliography">
    <w:name w:val="Bibliography"/>
    <w:basedOn w:val="Normal"/>
    <w:next w:val="Normal"/>
    <w:uiPriority w:val="37"/>
    <w:unhideWhenUsed/>
    <w:rsid w:val="00402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8624">
      <w:bodyDiv w:val="1"/>
      <w:marLeft w:val="0"/>
      <w:marRight w:val="0"/>
      <w:marTop w:val="0"/>
      <w:marBottom w:val="0"/>
      <w:divBdr>
        <w:top w:val="none" w:sz="0" w:space="0" w:color="auto"/>
        <w:left w:val="none" w:sz="0" w:space="0" w:color="auto"/>
        <w:bottom w:val="none" w:sz="0" w:space="0" w:color="auto"/>
        <w:right w:val="none" w:sz="0" w:space="0" w:color="auto"/>
      </w:divBdr>
    </w:div>
    <w:div w:id="351150394">
      <w:bodyDiv w:val="1"/>
      <w:marLeft w:val="0"/>
      <w:marRight w:val="0"/>
      <w:marTop w:val="0"/>
      <w:marBottom w:val="0"/>
      <w:divBdr>
        <w:top w:val="none" w:sz="0" w:space="0" w:color="auto"/>
        <w:left w:val="none" w:sz="0" w:space="0" w:color="auto"/>
        <w:bottom w:val="none" w:sz="0" w:space="0" w:color="auto"/>
        <w:right w:val="none" w:sz="0" w:space="0" w:color="auto"/>
      </w:divBdr>
    </w:div>
    <w:div w:id="363992115">
      <w:bodyDiv w:val="1"/>
      <w:marLeft w:val="0"/>
      <w:marRight w:val="0"/>
      <w:marTop w:val="0"/>
      <w:marBottom w:val="0"/>
      <w:divBdr>
        <w:top w:val="none" w:sz="0" w:space="0" w:color="auto"/>
        <w:left w:val="none" w:sz="0" w:space="0" w:color="auto"/>
        <w:bottom w:val="none" w:sz="0" w:space="0" w:color="auto"/>
        <w:right w:val="none" w:sz="0" w:space="0" w:color="auto"/>
      </w:divBdr>
    </w:div>
    <w:div w:id="519777107">
      <w:bodyDiv w:val="1"/>
      <w:marLeft w:val="0"/>
      <w:marRight w:val="0"/>
      <w:marTop w:val="0"/>
      <w:marBottom w:val="0"/>
      <w:divBdr>
        <w:top w:val="none" w:sz="0" w:space="0" w:color="auto"/>
        <w:left w:val="none" w:sz="0" w:space="0" w:color="auto"/>
        <w:bottom w:val="none" w:sz="0" w:space="0" w:color="auto"/>
        <w:right w:val="none" w:sz="0" w:space="0" w:color="auto"/>
      </w:divBdr>
      <w:divsChild>
        <w:div w:id="516624487">
          <w:marLeft w:val="0"/>
          <w:marRight w:val="0"/>
          <w:marTop w:val="0"/>
          <w:marBottom w:val="0"/>
          <w:divBdr>
            <w:top w:val="none" w:sz="0" w:space="0" w:color="auto"/>
            <w:left w:val="none" w:sz="0" w:space="0" w:color="auto"/>
            <w:bottom w:val="none" w:sz="0" w:space="0" w:color="auto"/>
            <w:right w:val="none" w:sz="0" w:space="0" w:color="auto"/>
          </w:divBdr>
          <w:divsChild>
            <w:div w:id="579561145">
              <w:marLeft w:val="0"/>
              <w:marRight w:val="0"/>
              <w:marTop w:val="0"/>
              <w:marBottom w:val="0"/>
              <w:divBdr>
                <w:top w:val="none" w:sz="0" w:space="0" w:color="auto"/>
                <w:left w:val="none" w:sz="0" w:space="0" w:color="auto"/>
                <w:bottom w:val="none" w:sz="0" w:space="0" w:color="auto"/>
                <w:right w:val="none" w:sz="0" w:space="0" w:color="auto"/>
              </w:divBdr>
            </w:div>
            <w:div w:id="2100128603">
              <w:marLeft w:val="0"/>
              <w:marRight w:val="0"/>
              <w:marTop w:val="0"/>
              <w:marBottom w:val="0"/>
              <w:divBdr>
                <w:top w:val="none" w:sz="0" w:space="0" w:color="auto"/>
                <w:left w:val="none" w:sz="0" w:space="0" w:color="auto"/>
                <w:bottom w:val="none" w:sz="0" w:space="0" w:color="auto"/>
                <w:right w:val="none" w:sz="0" w:space="0" w:color="auto"/>
              </w:divBdr>
            </w:div>
            <w:div w:id="608320877">
              <w:marLeft w:val="0"/>
              <w:marRight w:val="0"/>
              <w:marTop w:val="0"/>
              <w:marBottom w:val="0"/>
              <w:divBdr>
                <w:top w:val="none" w:sz="0" w:space="0" w:color="auto"/>
                <w:left w:val="none" w:sz="0" w:space="0" w:color="auto"/>
                <w:bottom w:val="none" w:sz="0" w:space="0" w:color="auto"/>
                <w:right w:val="none" w:sz="0" w:space="0" w:color="auto"/>
              </w:divBdr>
            </w:div>
          </w:divsChild>
        </w:div>
        <w:div w:id="1517846257">
          <w:marLeft w:val="0"/>
          <w:marRight w:val="0"/>
          <w:marTop w:val="0"/>
          <w:marBottom w:val="0"/>
          <w:divBdr>
            <w:top w:val="none" w:sz="0" w:space="0" w:color="auto"/>
            <w:left w:val="none" w:sz="0" w:space="0" w:color="auto"/>
            <w:bottom w:val="none" w:sz="0" w:space="0" w:color="auto"/>
            <w:right w:val="none" w:sz="0" w:space="0" w:color="auto"/>
          </w:divBdr>
        </w:div>
        <w:div w:id="1556891970">
          <w:marLeft w:val="0"/>
          <w:marRight w:val="0"/>
          <w:marTop w:val="0"/>
          <w:marBottom w:val="0"/>
          <w:divBdr>
            <w:top w:val="none" w:sz="0" w:space="0" w:color="auto"/>
            <w:left w:val="none" w:sz="0" w:space="0" w:color="auto"/>
            <w:bottom w:val="none" w:sz="0" w:space="0" w:color="auto"/>
            <w:right w:val="none" w:sz="0" w:space="0" w:color="auto"/>
          </w:divBdr>
        </w:div>
        <w:div w:id="134371712">
          <w:marLeft w:val="0"/>
          <w:marRight w:val="0"/>
          <w:marTop w:val="0"/>
          <w:marBottom w:val="0"/>
          <w:divBdr>
            <w:top w:val="none" w:sz="0" w:space="0" w:color="auto"/>
            <w:left w:val="none" w:sz="0" w:space="0" w:color="auto"/>
            <w:bottom w:val="none" w:sz="0" w:space="0" w:color="auto"/>
            <w:right w:val="none" w:sz="0" w:space="0" w:color="auto"/>
          </w:divBdr>
        </w:div>
      </w:divsChild>
    </w:div>
    <w:div w:id="715473509">
      <w:bodyDiv w:val="1"/>
      <w:marLeft w:val="0"/>
      <w:marRight w:val="0"/>
      <w:marTop w:val="0"/>
      <w:marBottom w:val="0"/>
      <w:divBdr>
        <w:top w:val="none" w:sz="0" w:space="0" w:color="auto"/>
        <w:left w:val="none" w:sz="0" w:space="0" w:color="auto"/>
        <w:bottom w:val="none" w:sz="0" w:space="0" w:color="auto"/>
        <w:right w:val="none" w:sz="0" w:space="0" w:color="auto"/>
      </w:divBdr>
    </w:div>
    <w:div w:id="1197548355">
      <w:bodyDiv w:val="1"/>
      <w:marLeft w:val="0"/>
      <w:marRight w:val="0"/>
      <w:marTop w:val="0"/>
      <w:marBottom w:val="0"/>
      <w:divBdr>
        <w:top w:val="none" w:sz="0" w:space="0" w:color="auto"/>
        <w:left w:val="none" w:sz="0" w:space="0" w:color="auto"/>
        <w:bottom w:val="none" w:sz="0" w:space="0" w:color="auto"/>
        <w:right w:val="none" w:sz="0" w:space="0" w:color="auto"/>
      </w:divBdr>
    </w:div>
    <w:div w:id="1217621492">
      <w:bodyDiv w:val="1"/>
      <w:marLeft w:val="0"/>
      <w:marRight w:val="0"/>
      <w:marTop w:val="0"/>
      <w:marBottom w:val="0"/>
      <w:divBdr>
        <w:top w:val="none" w:sz="0" w:space="0" w:color="auto"/>
        <w:left w:val="none" w:sz="0" w:space="0" w:color="auto"/>
        <w:bottom w:val="none" w:sz="0" w:space="0" w:color="auto"/>
        <w:right w:val="none" w:sz="0" w:space="0" w:color="auto"/>
      </w:divBdr>
      <w:divsChild>
        <w:div w:id="1576624038">
          <w:marLeft w:val="0"/>
          <w:marRight w:val="0"/>
          <w:marTop w:val="0"/>
          <w:marBottom w:val="0"/>
          <w:divBdr>
            <w:top w:val="none" w:sz="0" w:space="0" w:color="auto"/>
            <w:left w:val="none" w:sz="0" w:space="0" w:color="auto"/>
            <w:bottom w:val="none" w:sz="0" w:space="0" w:color="auto"/>
            <w:right w:val="none" w:sz="0" w:space="0" w:color="auto"/>
          </w:divBdr>
          <w:divsChild>
            <w:div w:id="953050278">
              <w:marLeft w:val="0"/>
              <w:marRight w:val="0"/>
              <w:marTop w:val="0"/>
              <w:marBottom w:val="0"/>
              <w:divBdr>
                <w:top w:val="none" w:sz="0" w:space="0" w:color="auto"/>
                <w:left w:val="none" w:sz="0" w:space="0" w:color="auto"/>
                <w:bottom w:val="none" w:sz="0" w:space="0" w:color="auto"/>
                <w:right w:val="none" w:sz="0" w:space="0" w:color="auto"/>
              </w:divBdr>
            </w:div>
          </w:divsChild>
        </w:div>
        <w:div w:id="131674457">
          <w:marLeft w:val="0"/>
          <w:marRight w:val="0"/>
          <w:marTop w:val="0"/>
          <w:marBottom w:val="0"/>
          <w:divBdr>
            <w:top w:val="none" w:sz="0" w:space="0" w:color="auto"/>
            <w:left w:val="none" w:sz="0" w:space="0" w:color="auto"/>
            <w:bottom w:val="none" w:sz="0" w:space="0" w:color="auto"/>
            <w:right w:val="none" w:sz="0" w:space="0" w:color="auto"/>
          </w:divBdr>
        </w:div>
        <w:div w:id="2015836450">
          <w:marLeft w:val="0"/>
          <w:marRight w:val="0"/>
          <w:marTop w:val="0"/>
          <w:marBottom w:val="0"/>
          <w:divBdr>
            <w:top w:val="none" w:sz="0" w:space="0" w:color="auto"/>
            <w:left w:val="none" w:sz="0" w:space="0" w:color="auto"/>
            <w:bottom w:val="none" w:sz="0" w:space="0" w:color="auto"/>
            <w:right w:val="none" w:sz="0" w:space="0" w:color="auto"/>
          </w:divBdr>
        </w:div>
        <w:div w:id="909315948">
          <w:marLeft w:val="0"/>
          <w:marRight w:val="0"/>
          <w:marTop w:val="0"/>
          <w:marBottom w:val="0"/>
          <w:divBdr>
            <w:top w:val="none" w:sz="0" w:space="0" w:color="auto"/>
            <w:left w:val="none" w:sz="0" w:space="0" w:color="auto"/>
            <w:bottom w:val="none" w:sz="0" w:space="0" w:color="auto"/>
            <w:right w:val="none" w:sz="0" w:space="0" w:color="auto"/>
          </w:divBdr>
          <w:divsChild>
            <w:div w:id="2016414955">
              <w:marLeft w:val="0"/>
              <w:marRight w:val="0"/>
              <w:marTop w:val="0"/>
              <w:marBottom w:val="0"/>
              <w:divBdr>
                <w:top w:val="none" w:sz="0" w:space="0" w:color="auto"/>
                <w:left w:val="none" w:sz="0" w:space="0" w:color="auto"/>
                <w:bottom w:val="none" w:sz="0" w:space="0" w:color="auto"/>
                <w:right w:val="none" w:sz="0" w:space="0" w:color="auto"/>
              </w:divBdr>
            </w:div>
            <w:div w:id="808940407">
              <w:marLeft w:val="0"/>
              <w:marRight w:val="0"/>
              <w:marTop w:val="0"/>
              <w:marBottom w:val="0"/>
              <w:divBdr>
                <w:top w:val="none" w:sz="0" w:space="0" w:color="auto"/>
                <w:left w:val="none" w:sz="0" w:space="0" w:color="auto"/>
                <w:bottom w:val="none" w:sz="0" w:space="0" w:color="auto"/>
                <w:right w:val="none" w:sz="0" w:space="0" w:color="auto"/>
              </w:divBdr>
            </w:div>
          </w:divsChild>
        </w:div>
        <w:div w:id="1685588851">
          <w:marLeft w:val="0"/>
          <w:marRight w:val="0"/>
          <w:marTop w:val="0"/>
          <w:marBottom w:val="0"/>
          <w:divBdr>
            <w:top w:val="none" w:sz="0" w:space="0" w:color="auto"/>
            <w:left w:val="none" w:sz="0" w:space="0" w:color="auto"/>
            <w:bottom w:val="none" w:sz="0" w:space="0" w:color="auto"/>
            <w:right w:val="none" w:sz="0" w:space="0" w:color="auto"/>
          </w:divBdr>
          <w:divsChild>
            <w:div w:id="848836643">
              <w:marLeft w:val="0"/>
              <w:marRight w:val="0"/>
              <w:marTop w:val="0"/>
              <w:marBottom w:val="0"/>
              <w:divBdr>
                <w:top w:val="none" w:sz="0" w:space="0" w:color="auto"/>
                <w:left w:val="none" w:sz="0" w:space="0" w:color="auto"/>
                <w:bottom w:val="none" w:sz="0" w:space="0" w:color="auto"/>
                <w:right w:val="none" w:sz="0" w:space="0" w:color="auto"/>
              </w:divBdr>
            </w:div>
            <w:div w:id="111228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037">
      <w:bodyDiv w:val="1"/>
      <w:marLeft w:val="0"/>
      <w:marRight w:val="0"/>
      <w:marTop w:val="0"/>
      <w:marBottom w:val="0"/>
      <w:divBdr>
        <w:top w:val="none" w:sz="0" w:space="0" w:color="auto"/>
        <w:left w:val="none" w:sz="0" w:space="0" w:color="auto"/>
        <w:bottom w:val="none" w:sz="0" w:space="0" w:color="auto"/>
        <w:right w:val="none" w:sz="0" w:space="0" w:color="auto"/>
      </w:divBdr>
    </w:div>
    <w:div w:id="1323237501">
      <w:bodyDiv w:val="1"/>
      <w:marLeft w:val="0"/>
      <w:marRight w:val="0"/>
      <w:marTop w:val="0"/>
      <w:marBottom w:val="0"/>
      <w:divBdr>
        <w:top w:val="none" w:sz="0" w:space="0" w:color="auto"/>
        <w:left w:val="none" w:sz="0" w:space="0" w:color="auto"/>
        <w:bottom w:val="none" w:sz="0" w:space="0" w:color="auto"/>
        <w:right w:val="none" w:sz="0" w:space="0" w:color="auto"/>
      </w:divBdr>
    </w:div>
    <w:div w:id="1737781264">
      <w:bodyDiv w:val="1"/>
      <w:marLeft w:val="0"/>
      <w:marRight w:val="0"/>
      <w:marTop w:val="0"/>
      <w:marBottom w:val="0"/>
      <w:divBdr>
        <w:top w:val="none" w:sz="0" w:space="0" w:color="auto"/>
        <w:left w:val="none" w:sz="0" w:space="0" w:color="auto"/>
        <w:bottom w:val="none" w:sz="0" w:space="0" w:color="auto"/>
        <w:right w:val="none" w:sz="0" w:space="0" w:color="auto"/>
      </w:divBdr>
      <w:divsChild>
        <w:div w:id="426846784">
          <w:marLeft w:val="0"/>
          <w:marRight w:val="0"/>
          <w:marTop w:val="0"/>
          <w:marBottom w:val="0"/>
          <w:divBdr>
            <w:top w:val="none" w:sz="0" w:space="0" w:color="auto"/>
            <w:left w:val="none" w:sz="0" w:space="0" w:color="auto"/>
            <w:bottom w:val="none" w:sz="0" w:space="0" w:color="auto"/>
            <w:right w:val="none" w:sz="0" w:space="0" w:color="auto"/>
          </w:divBdr>
          <w:divsChild>
            <w:div w:id="1551453727">
              <w:marLeft w:val="0"/>
              <w:marRight w:val="0"/>
              <w:marTop w:val="0"/>
              <w:marBottom w:val="0"/>
              <w:divBdr>
                <w:top w:val="none" w:sz="0" w:space="0" w:color="auto"/>
                <w:left w:val="none" w:sz="0" w:space="0" w:color="auto"/>
                <w:bottom w:val="none" w:sz="0" w:space="0" w:color="auto"/>
                <w:right w:val="none" w:sz="0" w:space="0" w:color="auto"/>
              </w:divBdr>
            </w:div>
          </w:divsChild>
        </w:div>
        <w:div w:id="1767115510">
          <w:marLeft w:val="0"/>
          <w:marRight w:val="0"/>
          <w:marTop w:val="0"/>
          <w:marBottom w:val="0"/>
          <w:divBdr>
            <w:top w:val="none" w:sz="0" w:space="0" w:color="auto"/>
            <w:left w:val="none" w:sz="0" w:space="0" w:color="auto"/>
            <w:bottom w:val="none" w:sz="0" w:space="0" w:color="auto"/>
            <w:right w:val="none" w:sz="0" w:space="0" w:color="auto"/>
          </w:divBdr>
        </w:div>
        <w:div w:id="1010303363">
          <w:marLeft w:val="0"/>
          <w:marRight w:val="0"/>
          <w:marTop w:val="0"/>
          <w:marBottom w:val="0"/>
          <w:divBdr>
            <w:top w:val="none" w:sz="0" w:space="0" w:color="auto"/>
            <w:left w:val="none" w:sz="0" w:space="0" w:color="auto"/>
            <w:bottom w:val="none" w:sz="0" w:space="0" w:color="auto"/>
            <w:right w:val="none" w:sz="0" w:space="0" w:color="auto"/>
          </w:divBdr>
        </w:div>
        <w:div w:id="438451544">
          <w:marLeft w:val="0"/>
          <w:marRight w:val="0"/>
          <w:marTop w:val="0"/>
          <w:marBottom w:val="0"/>
          <w:divBdr>
            <w:top w:val="none" w:sz="0" w:space="0" w:color="auto"/>
            <w:left w:val="none" w:sz="0" w:space="0" w:color="auto"/>
            <w:bottom w:val="none" w:sz="0" w:space="0" w:color="auto"/>
            <w:right w:val="none" w:sz="0" w:space="0" w:color="auto"/>
          </w:divBdr>
          <w:divsChild>
            <w:div w:id="36322383">
              <w:marLeft w:val="0"/>
              <w:marRight w:val="0"/>
              <w:marTop w:val="0"/>
              <w:marBottom w:val="0"/>
              <w:divBdr>
                <w:top w:val="none" w:sz="0" w:space="0" w:color="auto"/>
                <w:left w:val="none" w:sz="0" w:space="0" w:color="auto"/>
                <w:bottom w:val="none" w:sz="0" w:space="0" w:color="auto"/>
                <w:right w:val="none" w:sz="0" w:space="0" w:color="auto"/>
              </w:divBdr>
            </w:div>
            <w:div w:id="1171066661">
              <w:marLeft w:val="0"/>
              <w:marRight w:val="0"/>
              <w:marTop w:val="0"/>
              <w:marBottom w:val="0"/>
              <w:divBdr>
                <w:top w:val="none" w:sz="0" w:space="0" w:color="auto"/>
                <w:left w:val="none" w:sz="0" w:space="0" w:color="auto"/>
                <w:bottom w:val="none" w:sz="0" w:space="0" w:color="auto"/>
                <w:right w:val="none" w:sz="0" w:space="0" w:color="auto"/>
              </w:divBdr>
            </w:div>
          </w:divsChild>
        </w:div>
        <w:div w:id="494493041">
          <w:marLeft w:val="0"/>
          <w:marRight w:val="0"/>
          <w:marTop w:val="0"/>
          <w:marBottom w:val="0"/>
          <w:divBdr>
            <w:top w:val="none" w:sz="0" w:space="0" w:color="auto"/>
            <w:left w:val="none" w:sz="0" w:space="0" w:color="auto"/>
            <w:bottom w:val="none" w:sz="0" w:space="0" w:color="auto"/>
            <w:right w:val="none" w:sz="0" w:space="0" w:color="auto"/>
          </w:divBdr>
          <w:divsChild>
            <w:div w:id="1928728300">
              <w:marLeft w:val="0"/>
              <w:marRight w:val="0"/>
              <w:marTop w:val="0"/>
              <w:marBottom w:val="0"/>
              <w:divBdr>
                <w:top w:val="none" w:sz="0" w:space="0" w:color="auto"/>
                <w:left w:val="none" w:sz="0" w:space="0" w:color="auto"/>
                <w:bottom w:val="none" w:sz="0" w:space="0" w:color="auto"/>
                <w:right w:val="none" w:sz="0" w:space="0" w:color="auto"/>
              </w:divBdr>
            </w:div>
            <w:div w:id="21223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70064">
      <w:bodyDiv w:val="1"/>
      <w:marLeft w:val="0"/>
      <w:marRight w:val="0"/>
      <w:marTop w:val="0"/>
      <w:marBottom w:val="0"/>
      <w:divBdr>
        <w:top w:val="none" w:sz="0" w:space="0" w:color="auto"/>
        <w:left w:val="none" w:sz="0" w:space="0" w:color="auto"/>
        <w:bottom w:val="none" w:sz="0" w:space="0" w:color="auto"/>
        <w:right w:val="none" w:sz="0" w:space="0" w:color="auto"/>
      </w:divBdr>
    </w:div>
    <w:div w:id="1950816781">
      <w:bodyDiv w:val="1"/>
      <w:marLeft w:val="0"/>
      <w:marRight w:val="0"/>
      <w:marTop w:val="0"/>
      <w:marBottom w:val="0"/>
      <w:divBdr>
        <w:top w:val="none" w:sz="0" w:space="0" w:color="auto"/>
        <w:left w:val="none" w:sz="0" w:space="0" w:color="auto"/>
        <w:bottom w:val="none" w:sz="0" w:space="0" w:color="auto"/>
        <w:right w:val="none" w:sz="0" w:space="0" w:color="auto"/>
      </w:divBdr>
    </w:div>
    <w:div w:id="210359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f136678-b9ff-4a27-bd86-938dba8433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E146F0F2BA3D4DAEC51BC16AC043FA" ma:contentTypeVersion="5" ma:contentTypeDescription="Create a new document." ma:contentTypeScope="" ma:versionID="30e3a4aea1d575fad6f96c45b30335b0">
  <xsd:schema xmlns:xsd="http://www.w3.org/2001/XMLSchema" xmlns:xs="http://www.w3.org/2001/XMLSchema" xmlns:p="http://schemas.microsoft.com/office/2006/metadata/properties" xmlns:ns3="5f136678-b9ff-4a27-bd86-938dba843317" targetNamespace="http://schemas.microsoft.com/office/2006/metadata/properties" ma:root="true" ma:fieldsID="a4e03084fbf5abb3122ecdf4a4a5211c" ns3:_="">
    <xsd:import namespace="5f136678-b9ff-4a27-bd86-938dba84331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36678-b9ff-4a27-bd86-938dba84331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Kau13</b:Tag>
    <b:SourceType>JournalArticle</b:SourceType>
    <b:Guid>{CC940539-CF29-D44B-9FDD-65659F1D6BE9}</b:Guid>
    <b:Title>Mapleson's breathing systems</b:Title>
    <b:Year>2013</b:Year>
    <b:JournalName>Indian Journal of Anaesthesia</b:JournalName>
    <b:Volume>57</b:Volume>
    <b:Issue>5</b:Issue>
    <b:Pages>507-515</b:Pages>
    <b:Author>
      <b:Author>
        <b:NameList>
          <b:Person>
            <b:Last>Kaul</b:Last>
            <b:Middle>K</b:Middle>
            <b:First>Tej</b:First>
          </b:Person>
          <b:Person>
            <b:Last>Mittal</b:Last>
            <b:First>Geeta</b:First>
          </b:Person>
        </b:NameList>
      </b:Author>
    </b:Author>
    <b:RefOrder>1</b:RefOrder>
  </b:Source>
  <b:Source>
    <b:Tag>Yao25</b:Tag>
    <b:SourceType>DocumentFromInternetSite</b:SourceType>
    <b:Guid>{E0A3C023-AE4B-7745-9286-C4E2AECB3B49}</b:Guid>
    <b:Title>Anesthesia Breathing Systems</b:Title>
    <b:Year>2025</b:Year>
    <b:Author>
      <b:Author>
        <b:NameList>
          <b:Person>
            <b:Last>Yao</b:Last>
            <b:First>PY</b:First>
          </b:Person>
          <b:Person>
            <b:Last>Hendrix</b:Last>
            <b:First>JM</b:First>
          </b:Person>
          <b:Person>
            <b:Last>Stahl</b:Last>
            <b:First>DL</b:First>
          </b:Person>
        </b:NameList>
      </b:Author>
    </b:Author>
    <b:URL>https://www.ncbi.nlm.nih.gov/books/NBK574503/</b:URL>
    <b:Month>December</b:Month>
    <b:Day>13</b:Day>
    <b:YearAccessed>2026</b:YearAccessed>
    <b:MonthAccessed>March</b:MonthAccessed>
    <b:DayAccessed>23</b:DayAccessed>
    <b:RefOrder>2</b:RefOrder>
  </b:Source>
  <b:Source>
    <b:Tag>Kho14</b:Tag>
    <b:SourceType>JournalArticle</b:SourceType>
    <b:Guid>{51A154BD-214E-A54F-82C3-5D8FBC847E7D}</b:Guid>
    <b:Title>From Mouth-to-Mouth to Bag-Valve-Mask Ventilation: Evolution ad Characteristics of Actual Devices - A Review of the Literature</b:Title>
    <b:Year>2014</b:Year>
    <b:Author>
      <b:Author>
        <b:NameList>
          <b:Person>
            <b:Last>Khoury</b:Last>
            <b:First>A</b:First>
          </b:Person>
          <b:Person>
            <b:Last>Hugonnot</b:Last>
            <b:First>S</b:First>
          </b:Person>
          <b:Person>
            <b:Last>Cossus</b:Last>
            <b:First>Johan</b:First>
          </b:Person>
          <b:Person>
            <b:Last>De Luca</b:Last>
            <b:First>A</b:First>
          </b:Person>
          <b:Person>
            <b:Last>Desmettre</b:Last>
            <b:First>Thibaukt</b:First>
          </b:Person>
          <b:Person>
            <b:Last>Sall</b:Last>
            <b:First>Fatima</b:First>
          </b:Person>
          <b:Person>
            <b:Last>Seydou</b:Last>
            <b:First>Capellier</b:First>
          </b:Person>
        </b:NameList>
      </b:Author>
    </b:Author>
    <b:JournalName>Biomed Research International</b:JournalName>
    <b:Volume>762053</b:Volume>
    <b:Issue>10</b:Issue>
    <b:Pages>6</b:Pages>
    <b:RefOrder>3</b:RefOrder>
  </b:Source>
  <b:Source>
    <b:Tag>Stę24</b:Tag>
    <b:SourceType>JournalArticle</b:SourceType>
    <b:Guid>{AE51452E-4D00-FC4D-836F-78C90D600A07}</b:Guid>
    <b:Title>Optimising preoxygenation in critically ill patients. A comparitve analysis of the self- inflating bag valve mask and the Mapleson C Circuit</b:Title>
    <b:JournalName>Anaesthesiology Intensive Therapy</b:JournalName>
    <b:Year>2024</b:Year>
    <b:Volume>56</b:Volume>
    <b:Issue>1</b:Issue>
    <b:Pages>83-85</b:Pages>
    <b:Author>
      <b:Author>
        <b:NameList>
          <b:Person>
            <b:Last>Stężewska</b:Last>
            <b:First>A</b:First>
          </b:Person>
          <b:Person>
            <b:Last>Zawadka</b:Last>
            <b:First>M</b:First>
          </b:Person>
        </b:NameList>
      </b:Author>
    </b:Author>
    <b:RefOrder>4</b:RefOrder>
  </b:Source>
</b:Sources>
</file>

<file path=customXml/itemProps1.xml><?xml version="1.0" encoding="utf-8"?>
<ds:datastoreItem xmlns:ds="http://schemas.openxmlformats.org/officeDocument/2006/customXml" ds:itemID="{4217FCB9-A2F2-4D6A-8AD5-C64F29EA473F}">
  <ds:schemaRefs>
    <ds:schemaRef ds:uri="http://schemas.microsoft.com/office/2006/metadata/properties"/>
    <ds:schemaRef ds:uri="http://schemas.microsoft.com/office/infopath/2007/PartnerControls"/>
    <ds:schemaRef ds:uri="5f136678-b9ff-4a27-bd86-938dba843317"/>
  </ds:schemaRefs>
</ds:datastoreItem>
</file>

<file path=customXml/itemProps2.xml><?xml version="1.0" encoding="utf-8"?>
<ds:datastoreItem xmlns:ds="http://schemas.openxmlformats.org/officeDocument/2006/customXml" ds:itemID="{EF5B6508-AF28-4677-AE2C-7949BFDE1C1F}">
  <ds:schemaRefs>
    <ds:schemaRef ds:uri="http://schemas.microsoft.com/sharepoint/v3/contenttype/forms"/>
  </ds:schemaRefs>
</ds:datastoreItem>
</file>

<file path=customXml/itemProps3.xml><?xml version="1.0" encoding="utf-8"?>
<ds:datastoreItem xmlns:ds="http://schemas.openxmlformats.org/officeDocument/2006/customXml" ds:itemID="{595FBDC7-E7D0-43FE-943F-2D8DE03B0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36678-b9ff-4a27-bd86-938dba843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D560D-0FF1-554B-ABC8-86D016E1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Carnay (Hunter New England LHD)</dc:creator>
  <cp:keywords/>
  <dc:description/>
  <cp:lastModifiedBy>Pete Carnay (Hunter New England LHD)</cp:lastModifiedBy>
  <cp:revision>2</cp:revision>
  <dcterms:created xsi:type="dcterms:W3CDTF">2026-03-23T11:20:00Z</dcterms:created>
  <dcterms:modified xsi:type="dcterms:W3CDTF">2026-03-23T11:20:00Z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44f01-6907-4156-9b79-a71e6c56ad93_Enabled">
    <vt:lpwstr>true</vt:lpwstr>
  </property>
  <property fmtid="{D5CDD505-2E9C-101B-9397-08002B2CF9AE}" pid="3" name="MSIP_Label_76a44f01-6907-4156-9b79-a71e6c56ad93_SetDate">
    <vt:lpwstr>2026-03-23T07:19:14Z</vt:lpwstr>
  </property>
  <property fmtid="{D5CDD505-2E9C-101B-9397-08002B2CF9AE}" pid="4" name="MSIP_Label_76a44f01-6907-4156-9b79-a71e6c56ad93_Method">
    <vt:lpwstr>Privileged</vt:lpwstr>
  </property>
  <property fmtid="{D5CDD505-2E9C-101B-9397-08002B2CF9AE}" pid="5" name="MSIP_Label_76a44f01-6907-4156-9b79-a71e6c56ad93_Name">
    <vt:lpwstr>OFFICIAL</vt:lpwstr>
  </property>
  <property fmtid="{D5CDD505-2E9C-101B-9397-08002B2CF9AE}" pid="6" name="MSIP_Label_76a44f01-6907-4156-9b79-a71e6c56ad93_SiteId">
    <vt:lpwstr>a687a7bf-02db-43df-bcbb-e7a8bda611a2</vt:lpwstr>
  </property>
  <property fmtid="{D5CDD505-2E9C-101B-9397-08002B2CF9AE}" pid="7" name="MSIP_Label_76a44f01-6907-4156-9b79-a71e6c56ad93_ActionId">
    <vt:lpwstr>d8ff4615-eddd-4e64-b17b-b7eb0e3ca0d4</vt:lpwstr>
  </property>
  <property fmtid="{D5CDD505-2E9C-101B-9397-08002B2CF9AE}" pid="8" name="MSIP_Label_76a44f01-6907-4156-9b79-a71e6c56ad93_ContentBits">
    <vt:lpwstr>0</vt:lpwstr>
  </property>
  <property fmtid="{D5CDD505-2E9C-101B-9397-08002B2CF9AE}" pid="9" name="MSIP_Label_76a44f01-6907-4156-9b79-a71e6c56ad93_Tag">
    <vt:lpwstr>10, 0, 1, 1</vt:lpwstr>
  </property>
  <property fmtid="{D5CDD505-2E9C-101B-9397-08002B2CF9AE}" pid="10" name="ContentTypeId">
    <vt:lpwstr>0x010100E3E146F0F2BA3D4DAEC51BC16AC043FA</vt:lpwstr>
  </property>
</Properties>
</file>